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81F" w:rsidP="6C708BA6" w:rsidRDefault="00070E61" w14:paraId="369C22C5" w14:textId="4B1AA720">
      <w:pPr>
        <w:rPr>
          <w:rFonts w:ascii="Twinkl" w:hAnsi="Twinkl"/>
          <w:b w:val="1"/>
          <w:bCs w:val="1"/>
        </w:rPr>
      </w:pPr>
      <w:r w:rsidRPr="6C708BA6" w:rsidR="00070E61">
        <w:rPr>
          <w:rFonts w:ascii="Twinkl" w:hAnsi="Twinkl"/>
          <w:b w:val="1"/>
          <w:bCs w:val="1"/>
        </w:rPr>
        <w:t>Murrow Primary Academy</w:t>
      </w:r>
      <w:r>
        <w:tab/>
      </w:r>
      <w:r>
        <w:tab/>
      </w:r>
      <w:r>
        <w:tab/>
      </w:r>
      <w:r>
        <w:tab/>
      </w:r>
      <w:r>
        <w:tab/>
      </w:r>
      <w:r>
        <w:tab/>
      </w:r>
      <w:r>
        <w:tab/>
      </w:r>
      <w:r>
        <w:tab/>
      </w:r>
      <w:r>
        <w:tab/>
      </w:r>
      <w:r w:rsidRPr="6C708BA6" w:rsidR="00070E61">
        <w:rPr>
          <w:rFonts w:ascii="Twinkl" w:hAnsi="Twinkl"/>
          <w:b w:val="1"/>
          <w:bCs w:val="1"/>
        </w:rPr>
        <w:t>Accessibility Plan 20</w:t>
      </w:r>
      <w:r w:rsidRPr="6C708BA6" w:rsidR="6F7442DE">
        <w:rPr>
          <w:rFonts w:ascii="Twinkl" w:hAnsi="Twinkl"/>
          <w:b w:val="1"/>
          <w:bCs w:val="1"/>
        </w:rPr>
        <w:t>22 - 2024</w:t>
      </w:r>
    </w:p>
    <w:p w:rsidR="00070E61" w:rsidP="171AB89F" w:rsidRDefault="00070E61" w14:paraId="68DC5C0C" w14:textId="61F364EF">
      <w:pPr>
        <w:rPr>
          <w:rFonts w:ascii="Twinkl" w:hAnsi="Twinkl"/>
          <w:b w:val="1"/>
          <w:bCs w:val="1"/>
        </w:rPr>
      </w:pPr>
      <w:r>
        <w:rPr>
          <w:rFonts w:ascii="Twinkl" w:hAnsi="Twinkl"/>
          <w:b/>
        </w:rPr>
        <w:tab/>
      </w:r>
      <w:r>
        <w:rPr>
          <w:rFonts w:ascii="Twinkl" w:hAnsi="Twinkl"/>
          <w:b/>
        </w:rPr>
        <w:tab/>
      </w:r>
      <w:r>
        <w:rPr>
          <w:rFonts w:ascii="Twinkl" w:hAnsi="Twinkl"/>
          <w:b/>
        </w:rPr>
        <w:tab/>
      </w:r>
      <w:r>
        <w:rPr>
          <w:rFonts w:ascii="Twinkl" w:hAnsi="Twinkl"/>
          <w:b/>
        </w:rPr>
        <w:tab/>
      </w:r>
      <w:r>
        <w:rPr>
          <w:rFonts w:ascii="Twinkl" w:hAnsi="Twinkl"/>
          <w:b/>
        </w:rPr>
        <w:tab/>
      </w:r>
      <w:r>
        <w:rPr>
          <w:rFonts w:ascii="Twinkl" w:hAnsi="Twinkl"/>
          <w:b/>
        </w:rPr>
        <w:tab/>
      </w:r>
      <w:r>
        <w:rPr>
          <w:rFonts w:ascii="Twinkl" w:hAnsi="Twinkl"/>
          <w:b/>
        </w:rPr>
        <w:tab/>
      </w:r>
      <w:r>
        <w:rPr>
          <w:rFonts w:ascii="Twinkl" w:hAnsi="Twinkl"/>
          <w:b/>
        </w:rPr>
        <w:tab/>
      </w:r>
      <w:r>
        <w:rPr>
          <w:rFonts w:ascii="Twinkl" w:hAnsi="Twinkl"/>
          <w:b/>
        </w:rPr>
        <w:tab/>
      </w:r>
      <w:r>
        <w:rPr>
          <w:rFonts w:ascii="Twinkl" w:hAnsi="Twinkl"/>
          <w:b/>
        </w:rPr>
        <w:tab/>
      </w:r>
      <w:r>
        <w:rPr>
          <w:rFonts w:ascii="Twinkl" w:hAnsi="Twinkl"/>
          <w:b/>
        </w:rPr>
        <w:tab/>
      </w:r>
      <w:r>
        <w:rPr>
          <w:rFonts w:ascii="Twinkl" w:hAnsi="Twinkl"/>
          <w:b/>
        </w:rPr>
        <w:tab/>
      </w:r>
      <w:r w:rsidRPr="171AB89F" w:rsidR="00070E61">
        <w:rPr>
          <w:rFonts w:ascii="Twinkl" w:hAnsi="Twinkl"/>
          <w:b w:val="1"/>
          <w:bCs w:val="1"/>
        </w:rPr>
        <w:t>September 202</w:t>
      </w:r>
      <w:r w:rsidRPr="171AB89F" w:rsidR="592E3F6A">
        <w:rPr>
          <w:rFonts w:ascii="Twinkl" w:hAnsi="Twinkl"/>
          <w:b w:val="1"/>
          <w:bCs w:val="1"/>
        </w:rPr>
        <w:t>2</w:t>
      </w:r>
    </w:p>
    <w:p w:rsidR="00070E61" w:rsidP="00750E26" w:rsidRDefault="00070E61" w14:paraId="198C8F89" w14:textId="406B37FC">
      <w:pPr>
        <w:rPr>
          <w:rFonts w:ascii="Twinkl" w:hAnsi="Twinkl"/>
          <w:b/>
        </w:rPr>
      </w:pPr>
    </w:p>
    <w:p w:rsidR="00070E61" w:rsidP="00750E26" w:rsidRDefault="00070E61" w14:paraId="6C4FA7BE" w14:textId="388A628D">
      <w:pPr>
        <w:rPr>
          <w:rFonts w:ascii="Twinkl" w:hAnsi="Twinkl"/>
          <w:b/>
        </w:rPr>
      </w:pPr>
      <w:r>
        <w:rPr>
          <w:rFonts w:ascii="Twinkl" w:hAnsi="Twinkl"/>
          <w:b/>
        </w:rPr>
        <w:t>Introduction</w:t>
      </w:r>
    </w:p>
    <w:p w:rsidR="00070E61" w:rsidP="00750E26" w:rsidRDefault="00070E61" w14:paraId="2FF37EF6" w14:textId="1939071A">
      <w:pPr>
        <w:rPr>
          <w:rFonts w:ascii="Twinkl" w:hAnsi="Twinkl"/>
        </w:rPr>
      </w:pPr>
      <w:r>
        <w:rPr>
          <w:rFonts w:ascii="Twinkl" w:hAnsi="Twinkl"/>
        </w:rPr>
        <w:t>This plan has been guided by Schedule 10, relating to Disability, of the Equality Act 2010 and the principles of the Disability Discrimination Act 1995 (DDA) as amended by the SEN and Disability Act 2001. As defined by the Equality Act, we understand a person with a disability to be identified as follow:</w:t>
      </w:r>
    </w:p>
    <w:p w:rsidRPr="00070E61" w:rsidR="00070E61" w:rsidP="171AB89F" w:rsidRDefault="00070E61" w14:paraId="3BD23947" w14:textId="77F74F71">
      <w:pPr>
        <w:rPr>
          <w:rFonts w:ascii="Twinkl" w:hAnsi="Twinkl"/>
          <w:i w:val="1"/>
          <w:iCs w:val="1"/>
        </w:rPr>
      </w:pPr>
      <w:r w:rsidRPr="171AB89F" w:rsidR="00070E61">
        <w:rPr>
          <w:rFonts w:ascii="Twinkl" w:hAnsi="Twinkl"/>
          <w:i w:val="1"/>
          <w:iCs w:val="1"/>
        </w:rPr>
        <w:t xml:space="preserve">‘A person has a disability if he or she has a physical or mental impairment that has a substantial and </w:t>
      </w:r>
      <w:r w:rsidRPr="171AB89F" w:rsidR="6B750733">
        <w:rPr>
          <w:rFonts w:ascii="Twinkl" w:hAnsi="Twinkl"/>
          <w:i w:val="1"/>
          <w:iCs w:val="1"/>
        </w:rPr>
        <w:t>long-term</w:t>
      </w:r>
      <w:r w:rsidRPr="171AB89F" w:rsidR="00070E61">
        <w:rPr>
          <w:rFonts w:ascii="Twinkl" w:hAnsi="Twinkl"/>
          <w:i w:val="1"/>
          <w:iCs w:val="1"/>
        </w:rPr>
        <w:t xml:space="preserve"> adverse effect on his or her ability to carry out normal day to day activities.’</w:t>
      </w:r>
    </w:p>
    <w:p w:rsidR="00CB781F" w:rsidP="00750E26" w:rsidRDefault="00070E61" w14:paraId="47DE35DB" w14:textId="5D4BF3B3">
      <w:pPr>
        <w:rPr>
          <w:rFonts w:ascii="Twinkl" w:hAnsi="Twinkl"/>
        </w:rPr>
      </w:pPr>
      <w:r w:rsidRPr="171AB89F" w:rsidR="00070E61">
        <w:rPr>
          <w:rFonts w:ascii="Twinkl" w:hAnsi="Twinkl"/>
        </w:rPr>
        <w:t>Physical or mental impairment includes sensory impairments and also hidden impairments. In the DDA ‘</w:t>
      </w:r>
      <w:r w:rsidRPr="171AB89F" w:rsidR="00070E61">
        <w:rPr>
          <w:rFonts w:ascii="Twinkl" w:hAnsi="Twinkl"/>
          <w:i w:val="1"/>
          <w:iCs w:val="1"/>
        </w:rPr>
        <w:t>substantial</w:t>
      </w:r>
      <w:r w:rsidRPr="171AB89F" w:rsidR="00070E61">
        <w:rPr>
          <w:rFonts w:ascii="Twinkl" w:hAnsi="Twinkl"/>
        </w:rPr>
        <w:t xml:space="preserve">’ means </w:t>
      </w:r>
      <w:r w:rsidRPr="171AB89F" w:rsidR="00070E61">
        <w:rPr>
          <w:rFonts w:ascii="Twinkl" w:hAnsi="Twinkl"/>
          <w:i w:val="1"/>
          <w:iCs w:val="1"/>
        </w:rPr>
        <w:t xml:space="preserve">‘more than minor or trivial’, ‘long term’ </w:t>
      </w:r>
      <w:r w:rsidRPr="171AB89F" w:rsidR="00070E61">
        <w:rPr>
          <w:rFonts w:ascii="Twinkl" w:hAnsi="Twinkl"/>
        </w:rPr>
        <w:t xml:space="preserve">means </w:t>
      </w:r>
      <w:r w:rsidRPr="171AB89F" w:rsidR="00070E61">
        <w:rPr>
          <w:rFonts w:ascii="Twinkl" w:hAnsi="Twinkl"/>
          <w:i w:val="1"/>
          <w:iCs w:val="1"/>
        </w:rPr>
        <w:t xml:space="preserve">‘has lasted or is likely to last more than 2 </w:t>
      </w:r>
      <w:bookmarkStart w:name="_Int_qKZNSEhD" w:id="588873927"/>
      <w:r w:rsidRPr="171AB89F" w:rsidR="00070E61">
        <w:rPr>
          <w:rFonts w:ascii="Twinkl" w:hAnsi="Twinkl"/>
          <w:i w:val="1"/>
          <w:iCs w:val="1"/>
        </w:rPr>
        <w:t>months’</w:t>
      </w:r>
      <w:bookmarkEnd w:id="588873927"/>
      <w:r w:rsidRPr="171AB89F" w:rsidR="00070E61">
        <w:rPr>
          <w:rFonts w:ascii="Twinkl" w:hAnsi="Twinkl"/>
        </w:rPr>
        <w:t>.</w:t>
      </w:r>
    </w:p>
    <w:p w:rsidR="00794472" w:rsidP="00750E26" w:rsidRDefault="00794472" w14:paraId="45D0FFB4" w14:textId="4DD62428">
      <w:pPr>
        <w:rPr>
          <w:rFonts w:ascii="Twinkl" w:hAnsi="Twinkl"/>
        </w:rPr>
      </w:pPr>
      <w:r>
        <w:rPr>
          <w:rFonts w:ascii="Twinkl" w:hAnsi="Twinkl"/>
        </w:rPr>
        <w:t>The definition is broad and includes children and adults with a wide range of impairments, including learning disabilities, dyslexia, autism, speech and language impairments, Attention Deficit and Hyperactivity Disorder (ADHD), diabetes or epilepsy, where the effect of the impairment on the pu</w:t>
      </w:r>
      <w:r w:rsidR="004C6CB1">
        <w:rPr>
          <w:rFonts w:ascii="Twinkl" w:hAnsi="Twinkl"/>
        </w:rPr>
        <w:t>p</w:t>
      </w:r>
      <w:r>
        <w:rPr>
          <w:rFonts w:ascii="Twinkl" w:hAnsi="Twinkl"/>
        </w:rPr>
        <w:t xml:space="preserve">il’s ability to carry out normal day to day activities is adverse, substantial and long </w:t>
      </w:r>
      <w:r w:rsidR="004C6CB1">
        <w:rPr>
          <w:rFonts w:ascii="Twinkl" w:hAnsi="Twinkl"/>
        </w:rPr>
        <w:t>term. All of those with cancer or surviving cancer, HIV or Multiple Sclerosis are now included from the point of diagnosis.</w:t>
      </w:r>
    </w:p>
    <w:p w:rsidR="004C6CB1" w:rsidP="00750E26" w:rsidRDefault="004C6CB1" w14:paraId="12B8926D" w14:textId="7FB9310B">
      <w:pPr>
        <w:rPr>
          <w:rFonts w:ascii="Twinkl" w:hAnsi="Twinkl"/>
        </w:rPr>
      </w:pPr>
      <w:r>
        <w:rPr>
          <w:rFonts w:ascii="Twinkl" w:hAnsi="Twinkl"/>
        </w:rPr>
        <w:t>The test of whether the impairment affects normal day to day activity is whether it affects one or more of the following:</w:t>
      </w:r>
    </w:p>
    <w:p w:rsidR="004C6CB1" w:rsidP="004C6CB1" w:rsidRDefault="004C6CB1" w14:paraId="7E9B5D04" w14:textId="4A655014">
      <w:pPr>
        <w:pStyle w:val="ListParagraph"/>
        <w:numPr>
          <w:ilvl w:val="0"/>
          <w:numId w:val="1"/>
        </w:numPr>
        <w:rPr>
          <w:rFonts w:ascii="Twinkl" w:hAnsi="Twinkl"/>
        </w:rPr>
      </w:pPr>
      <w:r>
        <w:rPr>
          <w:rFonts w:ascii="Twinkl" w:hAnsi="Twinkl"/>
        </w:rPr>
        <w:t>Mobility</w:t>
      </w:r>
    </w:p>
    <w:p w:rsidR="004C6CB1" w:rsidP="004C6CB1" w:rsidRDefault="004C6CB1" w14:paraId="27282CBC" w14:textId="17F8320F">
      <w:pPr>
        <w:pStyle w:val="ListParagraph"/>
        <w:numPr>
          <w:ilvl w:val="0"/>
          <w:numId w:val="1"/>
        </w:numPr>
        <w:rPr>
          <w:rFonts w:ascii="Twinkl" w:hAnsi="Twinkl"/>
        </w:rPr>
      </w:pPr>
      <w:r>
        <w:rPr>
          <w:rFonts w:ascii="Twinkl" w:hAnsi="Twinkl"/>
        </w:rPr>
        <w:t>Manual dexterity</w:t>
      </w:r>
    </w:p>
    <w:p w:rsidR="004C6CB1" w:rsidP="004C6CB1" w:rsidRDefault="004C6CB1" w14:paraId="27A53966" w14:textId="3A294DBE">
      <w:pPr>
        <w:pStyle w:val="ListParagraph"/>
        <w:numPr>
          <w:ilvl w:val="0"/>
          <w:numId w:val="1"/>
        </w:numPr>
        <w:rPr>
          <w:rFonts w:ascii="Twinkl" w:hAnsi="Twinkl"/>
        </w:rPr>
      </w:pPr>
      <w:r>
        <w:rPr>
          <w:rFonts w:ascii="Twinkl" w:hAnsi="Twinkl"/>
        </w:rPr>
        <w:t>Physical co-ordination</w:t>
      </w:r>
    </w:p>
    <w:p w:rsidR="004C6CB1" w:rsidP="004C6CB1" w:rsidRDefault="004C6CB1" w14:paraId="5D98560D" w14:textId="12300C60">
      <w:pPr>
        <w:pStyle w:val="ListParagraph"/>
        <w:numPr>
          <w:ilvl w:val="0"/>
          <w:numId w:val="1"/>
        </w:numPr>
        <w:rPr>
          <w:rFonts w:ascii="Twinkl" w:hAnsi="Twinkl"/>
        </w:rPr>
      </w:pPr>
      <w:r>
        <w:rPr>
          <w:rFonts w:ascii="Twinkl" w:hAnsi="Twinkl"/>
        </w:rPr>
        <w:t>Continence</w:t>
      </w:r>
    </w:p>
    <w:p w:rsidR="004C6CB1" w:rsidP="004C6CB1" w:rsidRDefault="004C6CB1" w14:paraId="263C1F62" w14:textId="41810E8D">
      <w:pPr>
        <w:pStyle w:val="ListParagraph"/>
        <w:numPr>
          <w:ilvl w:val="0"/>
          <w:numId w:val="1"/>
        </w:numPr>
        <w:rPr>
          <w:rFonts w:ascii="Twinkl" w:hAnsi="Twinkl"/>
        </w:rPr>
      </w:pPr>
      <w:r>
        <w:rPr>
          <w:rFonts w:ascii="Twinkl" w:hAnsi="Twinkl"/>
        </w:rPr>
        <w:t>Ability to lift, carry or otherwise move everyday objects</w:t>
      </w:r>
    </w:p>
    <w:p w:rsidR="004C6CB1" w:rsidP="004C6CB1" w:rsidRDefault="004C6CB1" w14:paraId="0F1817BC" w14:textId="4767F503">
      <w:pPr>
        <w:pStyle w:val="ListParagraph"/>
        <w:numPr>
          <w:ilvl w:val="0"/>
          <w:numId w:val="1"/>
        </w:numPr>
        <w:rPr>
          <w:rFonts w:ascii="Twinkl" w:hAnsi="Twinkl"/>
        </w:rPr>
      </w:pPr>
      <w:r>
        <w:rPr>
          <w:rFonts w:ascii="Twinkl" w:hAnsi="Twinkl"/>
        </w:rPr>
        <w:t>Speech, hearing or eyesight</w:t>
      </w:r>
    </w:p>
    <w:p w:rsidR="004C6CB1" w:rsidP="004C6CB1" w:rsidRDefault="004C6CB1" w14:paraId="7A2F4502" w14:textId="1B0CB4CE">
      <w:pPr>
        <w:pStyle w:val="ListParagraph"/>
        <w:numPr>
          <w:ilvl w:val="0"/>
          <w:numId w:val="1"/>
        </w:numPr>
        <w:rPr>
          <w:rFonts w:ascii="Twinkl" w:hAnsi="Twinkl"/>
        </w:rPr>
      </w:pPr>
      <w:r>
        <w:rPr>
          <w:rFonts w:ascii="Twinkl" w:hAnsi="Twinkl"/>
        </w:rPr>
        <w:t>Memory or ability to concentrate, learn or understand</w:t>
      </w:r>
    </w:p>
    <w:p w:rsidR="004C6CB1" w:rsidP="004C6CB1" w:rsidRDefault="004C6CB1" w14:paraId="5180FB7B" w14:textId="0763B4BD">
      <w:pPr>
        <w:pStyle w:val="ListParagraph"/>
        <w:numPr>
          <w:ilvl w:val="0"/>
          <w:numId w:val="1"/>
        </w:numPr>
        <w:rPr>
          <w:rFonts w:ascii="Twinkl" w:hAnsi="Twinkl"/>
        </w:rPr>
      </w:pPr>
      <w:r>
        <w:rPr>
          <w:rFonts w:ascii="Twinkl" w:hAnsi="Twinkl"/>
        </w:rPr>
        <w:t>Perception of risk of physical danger</w:t>
      </w:r>
    </w:p>
    <w:p w:rsidR="004C6CB1" w:rsidP="004C6CB1" w:rsidRDefault="004C6CB1" w14:paraId="17197CA3" w14:textId="73A6EB05">
      <w:pPr>
        <w:rPr>
          <w:rFonts w:ascii="Twinkl" w:hAnsi="Twinkl"/>
        </w:rPr>
      </w:pPr>
      <w:r>
        <w:rPr>
          <w:rFonts w:ascii="Twinkl" w:hAnsi="Twinkl"/>
        </w:rPr>
        <w:t>Our planning addresses the following areas:</w:t>
      </w:r>
    </w:p>
    <w:p w:rsidR="004C6CB1" w:rsidP="004C6CB1" w:rsidRDefault="004C6CB1" w14:paraId="659314E7" w14:textId="46F86F40">
      <w:pPr>
        <w:rPr>
          <w:rFonts w:ascii="Twinkl" w:hAnsi="Twinkl"/>
        </w:rPr>
      </w:pPr>
      <w:r>
        <w:rPr>
          <w:rFonts w:ascii="Twinkl" w:hAnsi="Twinkl"/>
          <w:u w:val="single"/>
        </w:rPr>
        <w:lastRenderedPageBreak/>
        <w:t>Physical facilities</w:t>
      </w:r>
      <w:r>
        <w:rPr>
          <w:rFonts w:ascii="Twinkl" w:hAnsi="Twinkl"/>
        </w:rPr>
        <w:t xml:space="preserve"> – addressing any alterations that may be required to the structure of the building or site to secure access for pupils, staff, parents and visitors.</w:t>
      </w:r>
    </w:p>
    <w:p w:rsidR="004C6CB1" w:rsidP="004C6CB1" w:rsidRDefault="004C6CB1" w14:paraId="21C78B81" w14:textId="118CA769">
      <w:pPr>
        <w:rPr>
          <w:rFonts w:ascii="Twinkl" w:hAnsi="Twinkl"/>
        </w:rPr>
      </w:pPr>
      <w:r>
        <w:rPr>
          <w:rFonts w:ascii="Twinkl" w:hAnsi="Twinkl"/>
          <w:u w:val="single"/>
        </w:rPr>
        <w:t>School curriculum</w:t>
      </w:r>
      <w:r>
        <w:rPr>
          <w:rFonts w:ascii="Twinkl" w:hAnsi="Twinkl"/>
        </w:rPr>
        <w:t xml:space="preserve"> – including our provision for teaching and learning, the wider curriculum, extra-curricular activities and school visits.</w:t>
      </w:r>
    </w:p>
    <w:p w:rsidR="004960A3" w:rsidP="004C6CB1" w:rsidRDefault="004960A3" w14:paraId="5BFF2A6E" w14:textId="43C5E969">
      <w:pPr>
        <w:rPr>
          <w:rFonts w:ascii="Twinkl" w:hAnsi="Twinkl"/>
        </w:rPr>
      </w:pPr>
      <w:r>
        <w:rPr>
          <w:rFonts w:ascii="Twinkl" w:hAnsi="Twinkl"/>
          <w:u w:val="single"/>
        </w:rPr>
        <w:t>Support services</w:t>
      </w:r>
      <w:r>
        <w:rPr>
          <w:rFonts w:ascii="Twinkl" w:hAnsi="Twinkl"/>
        </w:rPr>
        <w:t xml:space="preserve"> – access to services within and external to the school to support families where a disability is identified.</w:t>
      </w:r>
    </w:p>
    <w:p w:rsidR="004960A3" w:rsidP="004C6CB1" w:rsidRDefault="004960A3" w14:paraId="1A984926" w14:textId="394A5326">
      <w:pPr>
        <w:rPr>
          <w:rFonts w:ascii="Twinkl" w:hAnsi="Twinkl"/>
        </w:rPr>
      </w:pPr>
      <w:r>
        <w:rPr>
          <w:rFonts w:ascii="Twinkl" w:hAnsi="Twinkl"/>
          <w:u w:val="single"/>
        </w:rPr>
        <w:t>Awareness</w:t>
      </w:r>
      <w:r>
        <w:rPr>
          <w:rFonts w:ascii="Twinkl" w:hAnsi="Twinkl"/>
        </w:rPr>
        <w:t xml:space="preserve"> – building awareness of staff through training and development and heightening children’s awareness of issues related to disability.</w:t>
      </w:r>
    </w:p>
    <w:p w:rsidR="004960A3" w:rsidP="004C6CB1" w:rsidRDefault="004960A3" w14:paraId="7364AB00" w14:textId="2DB7998E">
      <w:pPr>
        <w:rPr>
          <w:rFonts w:ascii="Twinkl" w:hAnsi="Twinkl"/>
        </w:rPr>
      </w:pPr>
      <w:r>
        <w:rPr>
          <w:rFonts w:ascii="Twinkl" w:hAnsi="Twinkl"/>
          <w:u w:val="single"/>
        </w:rPr>
        <w:t>Communication of information</w:t>
      </w:r>
      <w:r>
        <w:rPr>
          <w:rFonts w:ascii="Twinkl" w:hAnsi="Twinkl"/>
        </w:rPr>
        <w:t xml:space="preserve"> – how information is communicated within school and to a wider audience and supporting access to communication for families with a pupil or parent identified as having a disability.</w:t>
      </w:r>
    </w:p>
    <w:tbl>
      <w:tblPr>
        <w:tblStyle w:val="TableGrid"/>
        <w:tblW w:w="0" w:type="auto"/>
        <w:tblLook w:val="04A0" w:firstRow="1" w:lastRow="0" w:firstColumn="1" w:lastColumn="0" w:noHBand="0" w:noVBand="1"/>
      </w:tblPr>
      <w:tblGrid>
        <w:gridCol w:w="13948"/>
      </w:tblGrid>
      <w:tr w:rsidR="004960A3" w:rsidTr="4A0A6AF3" w14:paraId="5F3AF5D2" w14:textId="77777777">
        <w:tc>
          <w:tcPr>
            <w:tcW w:w="13948" w:type="dxa"/>
            <w:shd w:val="clear" w:color="auto" w:fill="BFBFBF" w:themeFill="background1" w:themeFillShade="BF"/>
            <w:tcMar/>
          </w:tcPr>
          <w:p w:rsidRPr="008D0878" w:rsidR="004960A3" w:rsidP="008D0878" w:rsidRDefault="008D0878" w14:paraId="09536449" w14:textId="41603530">
            <w:pPr>
              <w:jc w:val="center"/>
              <w:rPr>
                <w:rFonts w:ascii="Twinkl" w:hAnsi="Twinkl"/>
                <w:b/>
              </w:rPr>
            </w:pPr>
            <w:r w:rsidRPr="008D0878">
              <w:rPr>
                <w:rFonts w:ascii="Twinkl" w:hAnsi="Twinkl"/>
                <w:b/>
              </w:rPr>
              <w:t>PHYSICAL FACILITIES</w:t>
            </w:r>
          </w:p>
        </w:tc>
      </w:tr>
      <w:tr w:rsidR="004960A3" w:rsidTr="4A0A6AF3" w14:paraId="287F8843" w14:textId="77777777">
        <w:tc>
          <w:tcPr>
            <w:tcW w:w="13948" w:type="dxa"/>
            <w:tcMar/>
          </w:tcPr>
          <w:p w:rsidRPr="008D0878" w:rsidR="004960A3" w:rsidP="004C6CB1" w:rsidRDefault="008D0878" w14:paraId="73F5670E" w14:textId="068F06EC">
            <w:pPr>
              <w:rPr>
                <w:rFonts w:ascii="Twinkl" w:hAnsi="Twinkl"/>
                <w:b/>
              </w:rPr>
            </w:pPr>
            <w:r>
              <w:rPr>
                <w:rFonts w:ascii="Twinkl" w:hAnsi="Twinkl"/>
                <w:b/>
              </w:rPr>
              <w:t>Process for identifying barriers</w:t>
            </w:r>
          </w:p>
        </w:tc>
      </w:tr>
      <w:tr w:rsidR="004960A3" w:rsidTr="4A0A6AF3" w14:paraId="4067F92E" w14:textId="77777777">
        <w:tc>
          <w:tcPr>
            <w:tcW w:w="13948" w:type="dxa"/>
            <w:tcMar/>
          </w:tcPr>
          <w:p w:rsidR="004960A3" w:rsidP="008D0878" w:rsidRDefault="008D0878" w14:paraId="2B269D1D" w14:textId="77777777">
            <w:pPr>
              <w:pStyle w:val="ListParagraph"/>
              <w:numPr>
                <w:ilvl w:val="0"/>
                <w:numId w:val="2"/>
              </w:numPr>
              <w:rPr>
                <w:rFonts w:ascii="Twinkl" w:hAnsi="Twinkl"/>
              </w:rPr>
            </w:pPr>
            <w:r>
              <w:rPr>
                <w:rFonts w:ascii="Twinkl" w:hAnsi="Twinkl"/>
              </w:rPr>
              <w:t>Governors and SLT action planning following inspections</w:t>
            </w:r>
          </w:p>
          <w:p w:rsidR="008D0878" w:rsidP="008D0878" w:rsidRDefault="008D0878" w14:paraId="7DB893E6" w14:textId="77777777">
            <w:pPr>
              <w:pStyle w:val="ListParagraph"/>
              <w:numPr>
                <w:ilvl w:val="0"/>
                <w:numId w:val="2"/>
              </w:numPr>
              <w:rPr>
                <w:rFonts w:ascii="Twinkl" w:hAnsi="Twinkl"/>
              </w:rPr>
            </w:pPr>
            <w:r>
              <w:rPr>
                <w:rFonts w:ascii="Twinkl" w:hAnsi="Twinkl"/>
              </w:rPr>
              <w:t>Feedback from users of the school</w:t>
            </w:r>
          </w:p>
          <w:p w:rsidR="008D0878" w:rsidP="008D0878" w:rsidRDefault="008D0878" w14:paraId="1D51F75E" w14:textId="77777777">
            <w:pPr>
              <w:pStyle w:val="ListParagraph"/>
              <w:numPr>
                <w:ilvl w:val="0"/>
                <w:numId w:val="2"/>
              </w:numPr>
              <w:rPr>
                <w:rFonts w:ascii="Twinkl" w:hAnsi="Twinkl"/>
              </w:rPr>
            </w:pPr>
            <w:r>
              <w:rPr>
                <w:rFonts w:ascii="Twinkl" w:hAnsi="Twinkl"/>
              </w:rPr>
              <w:t>Needs review for enrolment of pupils through discussion</w:t>
            </w:r>
          </w:p>
          <w:p w:rsidR="008D0878" w:rsidP="008D0878" w:rsidRDefault="008D0878" w14:paraId="767A46DE" w14:textId="77777777">
            <w:pPr>
              <w:pStyle w:val="ListParagraph"/>
              <w:numPr>
                <w:ilvl w:val="0"/>
                <w:numId w:val="2"/>
              </w:numPr>
              <w:rPr>
                <w:rFonts w:ascii="Twinkl" w:hAnsi="Twinkl"/>
              </w:rPr>
            </w:pPr>
            <w:r>
              <w:rPr>
                <w:rFonts w:ascii="Twinkl" w:hAnsi="Twinkl"/>
              </w:rPr>
              <w:t>Passport to Learning, Pupil Support Plans or Personal Education Plan reviews for pupils with special educational needs and disabilities</w:t>
            </w:r>
          </w:p>
          <w:p w:rsidR="008D0878" w:rsidP="008D0878" w:rsidRDefault="008D0878" w14:paraId="6CA899E6" w14:textId="77777777">
            <w:pPr>
              <w:pStyle w:val="ListParagraph"/>
              <w:numPr>
                <w:ilvl w:val="0"/>
                <w:numId w:val="2"/>
              </w:numPr>
              <w:rPr>
                <w:rFonts w:ascii="Twinkl" w:hAnsi="Twinkl"/>
              </w:rPr>
            </w:pPr>
            <w:r>
              <w:rPr>
                <w:rFonts w:ascii="Twinkl" w:hAnsi="Twinkl"/>
              </w:rPr>
              <w:t>Governor visits</w:t>
            </w:r>
          </w:p>
          <w:p w:rsidR="008D0878" w:rsidP="008D0878" w:rsidRDefault="008D0878" w14:paraId="08507C41" w14:textId="77777777">
            <w:pPr>
              <w:pStyle w:val="ListParagraph"/>
              <w:numPr>
                <w:ilvl w:val="0"/>
                <w:numId w:val="2"/>
              </w:numPr>
              <w:rPr>
                <w:rFonts w:ascii="Twinkl" w:hAnsi="Twinkl"/>
              </w:rPr>
            </w:pPr>
            <w:r>
              <w:rPr>
                <w:rFonts w:ascii="Twinkl" w:hAnsi="Twinkl"/>
              </w:rPr>
              <w:t>Feedback and advice from professionals visiting the school</w:t>
            </w:r>
          </w:p>
          <w:p w:rsidRPr="008D0878" w:rsidR="008D0878" w:rsidP="008D0878" w:rsidRDefault="008D0878" w14:paraId="3F9B35B3" w14:textId="1A2A94DB">
            <w:pPr>
              <w:pStyle w:val="ListParagraph"/>
              <w:numPr>
                <w:ilvl w:val="0"/>
                <w:numId w:val="2"/>
              </w:numPr>
              <w:rPr>
                <w:rFonts w:ascii="Twinkl" w:hAnsi="Twinkl"/>
              </w:rPr>
            </w:pPr>
            <w:r>
              <w:rPr>
                <w:rFonts w:ascii="Twinkl" w:hAnsi="Twinkl"/>
              </w:rPr>
              <w:t>Parent questionnaire</w:t>
            </w:r>
          </w:p>
        </w:tc>
      </w:tr>
      <w:tr w:rsidR="004960A3" w:rsidTr="4A0A6AF3" w14:paraId="7C35ABAA" w14:textId="77777777">
        <w:tc>
          <w:tcPr>
            <w:tcW w:w="13948" w:type="dxa"/>
            <w:tcMar/>
          </w:tcPr>
          <w:p w:rsidRPr="008D0878" w:rsidR="004960A3" w:rsidP="004C6CB1" w:rsidRDefault="008D0878" w14:paraId="6FCF3BCA" w14:textId="73F02BE3">
            <w:pPr>
              <w:rPr>
                <w:rFonts w:ascii="Twinkl" w:hAnsi="Twinkl"/>
                <w:b/>
              </w:rPr>
            </w:pPr>
            <w:r>
              <w:rPr>
                <w:rFonts w:ascii="Twinkl" w:hAnsi="Twinkl"/>
                <w:b/>
              </w:rPr>
              <w:t>Summary of progress to date in the last three years</w:t>
            </w:r>
          </w:p>
        </w:tc>
      </w:tr>
      <w:tr w:rsidR="004960A3" w:rsidTr="4A0A6AF3" w14:paraId="6980DBBB" w14:textId="77777777">
        <w:tc>
          <w:tcPr>
            <w:tcW w:w="13948" w:type="dxa"/>
            <w:tcMar/>
          </w:tcPr>
          <w:p w:rsidR="004960A3" w:rsidP="008D0878" w:rsidRDefault="008D0878" w14:paraId="672CCDB3" w14:textId="05AAC097">
            <w:pPr>
              <w:pStyle w:val="ListParagraph"/>
              <w:numPr>
                <w:ilvl w:val="0"/>
                <w:numId w:val="3"/>
              </w:numPr>
              <w:rPr>
                <w:rFonts w:ascii="Twinkl" w:hAnsi="Twinkl"/>
              </w:rPr>
            </w:pPr>
            <w:r w:rsidRPr="4A0A6AF3" w:rsidR="008D0878">
              <w:rPr>
                <w:rFonts w:ascii="Twinkl" w:hAnsi="Twinkl"/>
              </w:rPr>
              <w:t xml:space="preserve">Parent newsletters and posters at events signpost availability of additional car parking spaces on </w:t>
            </w:r>
            <w:r w:rsidRPr="4A0A6AF3" w:rsidR="00BA6878">
              <w:rPr>
                <w:rFonts w:ascii="Twinkl" w:hAnsi="Twinkl"/>
              </w:rPr>
              <w:t>playground /</w:t>
            </w:r>
            <w:r w:rsidRPr="4A0A6AF3" w:rsidR="008D0878">
              <w:rPr>
                <w:rFonts w:ascii="Twinkl" w:hAnsi="Twinkl"/>
              </w:rPr>
              <w:t xml:space="preserve"> car par</w:t>
            </w:r>
            <w:r w:rsidRPr="4A0A6AF3" w:rsidR="64EA18E5">
              <w:rPr>
                <w:rFonts w:ascii="Twinkl" w:hAnsi="Twinkl"/>
              </w:rPr>
              <w:t>k</w:t>
            </w:r>
            <w:r w:rsidRPr="4A0A6AF3" w:rsidR="008D0878">
              <w:rPr>
                <w:rFonts w:ascii="Twinkl" w:hAnsi="Twinkl"/>
              </w:rPr>
              <w:t>.</w:t>
            </w:r>
          </w:p>
          <w:p w:rsidR="008D0878" w:rsidP="008D0878" w:rsidRDefault="008D0878" w14:paraId="0C60607D" w14:textId="77777777">
            <w:pPr>
              <w:pStyle w:val="ListParagraph"/>
              <w:numPr>
                <w:ilvl w:val="0"/>
                <w:numId w:val="3"/>
              </w:numPr>
              <w:rPr>
                <w:rFonts w:ascii="Twinkl" w:hAnsi="Twinkl"/>
              </w:rPr>
            </w:pPr>
            <w:r>
              <w:rPr>
                <w:rFonts w:ascii="Twinkl" w:hAnsi="Twinkl"/>
              </w:rPr>
              <w:t>EYFS outdoor area continues to meet the needs of the EYFS curriculum</w:t>
            </w:r>
          </w:p>
          <w:p w:rsidR="008D0878" w:rsidP="008D0878" w:rsidRDefault="008D0878" w14:paraId="3E18A019" w14:textId="77777777">
            <w:pPr>
              <w:pStyle w:val="ListParagraph"/>
              <w:numPr>
                <w:ilvl w:val="0"/>
                <w:numId w:val="3"/>
              </w:numPr>
              <w:rPr>
                <w:rFonts w:ascii="Twinkl" w:hAnsi="Twinkl"/>
              </w:rPr>
            </w:pPr>
            <w:r>
              <w:rPr>
                <w:rFonts w:ascii="Twinkl" w:hAnsi="Twinkl"/>
              </w:rPr>
              <w:t>Disabled access is signposted</w:t>
            </w:r>
          </w:p>
          <w:p w:rsidR="008D0878" w:rsidP="008D0878" w:rsidRDefault="008D0878" w14:paraId="654FB2CF" w14:textId="77777777">
            <w:pPr>
              <w:pStyle w:val="ListParagraph"/>
              <w:numPr>
                <w:ilvl w:val="0"/>
                <w:numId w:val="3"/>
              </w:numPr>
              <w:rPr>
                <w:rFonts w:ascii="Twinkl" w:hAnsi="Twinkl"/>
              </w:rPr>
            </w:pPr>
            <w:r>
              <w:rPr>
                <w:rFonts w:ascii="Twinkl" w:hAnsi="Twinkl"/>
              </w:rPr>
              <w:t>Outdoor stage area built to enable larger audiences to attend, also accessible</w:t>
            </w:r>
          </w:p>
          <w:p w:rsidR="008D0878" w:rsidP="008D0878" w:rsidRDefault="008D0878" w14:paraId="2AD68136" w14:textId="77777777">
            <w:pPr>
              <w:pStyle w:val="ListParagraph"/>
              <w:numPr>
                <w:ilvl w:val="0"/>
                <w:numId w:val="3"/>
              </w:numPr>
              <w:rPr>
                <w:rFonts w:ascii="Twinkl" w:hAnsi="Twinkl"/>
              </w:rPr>
            </w:pPr>
            <w:r>
              <w:rPr>
                <w:rFonts w:ascii="Twinkl" w:hAnsi="Twinkl"/>
              </w:rPr>
              <w:t>Ensure access to building for wheelchair users, new entrance to school</w:t>
            </w:r>
          </w:p>
          <w:p w:rsidR="008D0878" w:rsidP="008D0878" w:rsidRDefault="008D0878" w14:paraId="192AE717" w14:textId="0F73E121">
            <w:pPr>
              <w:pStyle w:val="ListParagraph"/>
              <w:numPr>
                <w:ilvl w:val="0"/>
                <w:numId w:val="3"/>
              </w:numPr>
              <w:rPr>
                <w:rFonts w:ascii="Twinkl" w:hAnsi="Twinkl"/>
              </w:rPr>
            </w:pPr>
            <w:r>
              <w:rPr>
                <w:rFonts w:ascii="Twinkl" w:hAnsi="Twinkl"/>
              </w:rPr>
              <w:t>Car park at MPA to be available for disabled access and at certain events such as plays and parent evenings, including access to members of the community at school events, such as Harvest and summer fairs.</w:t>
            </w:r>
          </w:p>
          <w:p w:rsidR="008D0878" w:rsidP="008D0878" w:rsidRDefault="008D0878" w14:paraId="1A3AFDBF" w14:textId="77777777">
            <w:pPr>
              <w:pStyle w:val="ListParagraph"/>
              <w:numPr>
                <w:ilvl w:val="0"/>
                <w:numId w:val="3"/>
              </w:numPr>
              <w:rPr>
                <w:rFonts w:ascii="Twinkl" w:hAnsi="Twinkl"/>
              </w:rPr>
            </w:pPr>
            <w:r>
              <w:rPr>
                <w:rFonts w:ascii="Twinkl" w:hAnsi="Twinkl"/>
              </w:rPr>
              <w:t>Protocol in place for emergency evacuation situations</w:t>
            </w:r>
          </w:p>
          <w:p w:rsidRPr="008D0878" w:rsidR="008D0878" w:rsidP="008D0878" w:rsidRDefault="008D0878" w14:paraId="32079F8E" w14:textId="373F38D4">
            <w:pPr>
              <w:pStyle w:val="ListParagraph"/>
              <w:numPr>
                <w:ilvl w:val="0"/>
                <w:numId w:val="3"/>
              </w:numPr>
              <w:rPr>
                <w:rFonts w:ascii="Twinkl" w:hAnsi="Twinkl"/>
              </w:rPr>
            </w:pPr>
            <w:r>
              <w:rPr>
                <w:rFonts w:ascii="Twinkl" w:hAnsi="Twinkl"/>
              </w:rPr>
              <w:t>Development of areas for movement breaks for some pupils</w:t>
            </w:r>
          </w:p>
        </w:tc>
      </w:tr>
      <w:tr w:rsidR="004960A3" w:rsidTr="4A0A6AF3" w14:paraId="6B176423" w14:textId="77777777">
        <w:tc>
          <w:tcPr>
            <w:tcW w:w="13948" w:type="dxa"/>
            <w:tcMar/>
          </w:tcPr>
          <w:p w:rsidRPr="00593501" w:rsidR="004960A3" w:rsidP="004C6CB1" w:rsidRDefault="00593501" w14:paraId="0F7A8A46" w14:textId="6D279B93">
            <w:pPr>
              <w:rPr>
                <w:rFonts w:ascii="Twinkl" w:hAnsi="Twinkl"/>
                <w:b/>
              </w:rPr>
            </w:pPr>
            <w:r>
              <w:rPr>
                <w:rFonts w:ascii="Twinkl" w:hAnsi="Twinkl"/>
                <w:b/>
              </w:rPr>
              <w:t>Objectives for improvement 2019 – 2022</w:t>
            </w:r>
          </w:p>
        </w:tc>
      </w:tr>
      <w:tr w:rsidR="004960A3" w:rsidTr="4A0A6AF3" w14:paraId="19B50FE3" w14:textId="77777777">
        <w:tc>
          <w:tcPr>
            <w:tcW w:w="13948" w:type="dxa"/>
            <w:tcMar/>
          </w:tcPr>
          <w:p w:rsidR="004960A3" w:rsidP="00593501" w:rsidRDefault="00593501" w14:paraId="7E131C1B" w14:textId="77777777">
            <w:pPr>
              <w:pStyle w:val="ListParagraph"/>
              <w:numPr>
                <w:ilvl w:val="0"/>
                <w:numId w:val="4"/>
              </w:numPr>
              <w:rPr>
                <w:rFonts w:ascii="Twinkl" w:hAnsi="Twinkl"/>
              </w:rPr>
            </w:pPr>
            <w:r>
              <w:rPr>
                <w:rFonts w:ascii="Twinkl" w:hAnsi="Twinkl"/>
              </w:rPr>
              <w:lastRenderedPageBreak/>
              <w:t>To increase the accessibility to the building as a learning environment for those with disabilities</w:t>
            </w:r>
          </w:p>
          <w:p w:rsidR="00593501" w:rsidP="00593501" w:rsidRDefault="00593501" w14:paraId="530D02CE" w14:textId="77777777">
            <w:pPr>
              <w:pStyle w:val="ListParagraph"/>
              <w:numPr>
                <w:ilvl w:val="0"/>
                <w:numId w:val="4"/>
              </w:numPr>
              <w:rPr>
                <w:rFonts w:ascii="Twinkl" w:hAnsi="Twinkl"/>
              </w:rPr>
            </w:pPr>
            <w:r>
              <w:rPr>
                <w:rFonts w:ascii="Twinkl" w:hAnsi="Twinkl"/>
              </w:rPr>
              <w:t>To continue to review the school’s fire alarm system to broaden the alert systems for pupils with disabilities, especially those with hearing impairments</w:t>
            </w:r>
          </w:p>
          <w:p w:rsidR="00593501" w:rsidP="00593501" w:rsidRDefault="00593501" w14:paraId="06D3D4DE" w14:textId="77777777">
            <w:pPr>
              <w:pStyle w:val="ListParagraph"/>
              <w:numPr>
                <w:ilvl w:val="0"/>
                <w:numId w:val="4"/>
              </w:numPr>
              <w:rPr>
                <w:rFonts w:ascii="Twinkl" w:hAnsi="Twinkl"/>
              </w:rPr>
            </w:pPr>
            <w:r>
              <w:rPr>
                <w:rFonts w:ascii="Twinkl" w:hAnsi="Twinkl"/>
              </w:rPr>
              <w:t>To look into the provision of area for personal care of pupils should it be needed</w:t>
            </w:r>
          </w:p>
          <w:p w:rsidRPr="00593501" w:rsidR="00593501" w:rsidP="00593501" w:rsidRDefault="00593501" w14:paraId="7B698234" w14:textId="314C4AE1">
            <w:pPr>
              <w:pStyle w:val="ListParagraph"/>
              <w:numPr>
                <w:ilvl w:val="0"/>
                <w:numId w:val="4"/>
              </w:numPr>
              <w:rPr>
                <w:rFonts w:ascii="Twinkl" w:hAnsi="Twinkl"/>
              </w:rPr>
            </w:pPr>
            <w:r>
              <w:rPr>
                <w:rFonts w:ascii="Twinkl" w:hAnsi="Twinkl"/>
              </w:rPr>
              <w:t>To continue to provide an environment, which can be accessed by all parents, as independently as possible</w:t>
            </w:r>
          </w:p>
        </w:tc>
      </w:tr>
      <w:tr w:rsidR="004960A3" w:rsidTr="4A0A6AF3" w14:paraId="763EB4D7" w14:textId="77777777">
        <w:tc>
          <w:tcPr>
            <w:tcW w:w="13948" w:type="dxa"/>
            <w:tcMar/>
          </w:tcPr>
          <w:p w:rsidRPr="00593501" w:rsidR="004960A3" w:rsidP="004C6CB1" w:rsidRDefault="00593501" w14:paraId="522F28D8" w14:textId="3E4B1F4B">
            <w:pPr>
              <w:rPr>
                <w:rFonts w:ascii="Twinkl" w:hAnsi="Twinkl"/>
                <w:b/>
              </w:rPr>
            </w:pPr>
            <w:r>
              <w:rPr>
                <w:rFonts w:ascii="Twinkl" w:hAnsi="Twinkl"/>
                <w:b/>
              </w:rPr>
              <w:t>Monitoring of plans</w:t>
            </w:r>
          </w:p>
        </w:tc>
      </w:tr>
      <w:tr w:rsidR="004960A3" w:rsidTr="4A0A6AF3" w14:paraId="1EEF94B5" w14:textId="77777777">
        <w:tc>
          <w:tcPr>
            <w:tcW w:w="13948" w:type="dxa"/>
            <w:tcMar/>
          </w:tcPr>
          <w:p w:rsidR="004960A3" w:rsidP="004C6CB1" w:rsidRDefault="00593501" w14:paraId="5EAC9C28" w14:textId="4492A307">
            <w:pPr>
              <w:rPr>
                <w:rFonts w:ascii="Twinkl" w:hAnsi="Twinkl"/>
              </w:rPr>
            </w:pPr>
            <w:r>
              <w:rPr>
                <w:rFonts w:ascii="Twinkl" w:hAnsi="Twinkl"/>
              </w:rPr>
              <w:t>This plan to be monitored by the Governors and SLT</w:t>
            </w:r>
          </w:p>
        </w:tc>
      </w:tr>
    </w:tbl>
    <w:p w:rsidR="004960A3" w:rsidP="004C6CB1" w:rsidRDefault="004960A3" w14:paraId="778AB539" w14:textId="6E92EA50">
      <w:pPr>
        <w:rPr>
          <w:rFonts w:ascii="Twinkl" w:hAnsi="Twinkl"/>
        </w:rPr>
      </w:pPr>
    </w:p>
    <w:tbl>
      <w:tblPr>
        <w:tblStyle w:val="TableGrid"/>
        <w:tblW w:w="0" w:type="auto"/>
        <w:tblLook w:val="04A0" w:firstRow="1" w:lastRow="0" w:firstColumn="1" w:lastColumn="0" w:noHBand="0" w:noVBand="1"/>
      </w:tblPr>
      <w:tblGrid>
        <w:gridCol w:w="13948"/>
      </w:tblGrid>
      <w:tr w:rsidR="006D0EE1" w:rsidTr="171AB89F" w14:paraId="210B45F3" w14:textId="77777777">
        <w:tc>
          <w:tcPr>
            <w:tcW w:w="13948" w:type="dxa"/>
            <w:shd w:val="clear" w:color="auto" w:fill="BFBFBF" w:themeFill="background1" w:themeFillShade="BF"/>
            <w:tcMar/>
          </w:tcPr>
          <w:p w:rsidRPr="006D0EE1" w:rsidR="006D0EE1" w:rsidP="006D0EE1" w:rsidRDefault="006D0EE1" w14:paraId="48B3492E" w14:textId="1B32F261">
            <w:pPr>
              <w:jc w:val="center"/>
              <w:rPr>
                <w:rFonts w:ascii="Twinkl" w:hAnsi="Twinkl"/>
                <w:b/>
              </w:rPr>
            </w:pPr>
            <w:r>
              <w:rPr>
                <w:rFonts w:ascii="Twinkl" w:hAnsi="Twinkl"/>
                <w:b/>
              </w:rPr>
              <w:t>THE SCHOOL CURRICULUM</w:t>
            </w:r>
          </w:p>
        </w:tc>
      </w:tr>
      <w:tr w:rsidR="006D0EE1" w:rsidTr="171AB89F" w14:paraId="088BEC16" w14:textId="77777777">
        <w:tc>
          <w:tcPr>
            <w:tcW w:w="13948" w:type="dxa"/>
            <w:tcMar/>
          </w:tcPr>
          <w:p w:rsidRPr="006D0EE1" w:rsidR="006D0EE1" w:rsidP="004C6CB1" w:rsidRDefault="006D0EE1" w14:paraId="488745C2" w14:textId="48E68F98">
            <w:pPr>
              <w:rPr>
                <w:rFonts w:ascii="Twinkl" w:hAnsi="Twinkl"/>
                <w:b/>
              </w:rPr>
            </w:pPr>
            <w:r>
              <w:rPr>
                <w:rFonts w:ascii="Twinkl" w:hAnsi="Twinkl"/>
                <w:b/>
              </w:rPr>
              <w:t>Process for identifying barriers</w:t>
            </w:r>
          </w:p>
        </w:tc>
      </w:tr>
      <w:tr w:rsidR="006D0EE1" w:rsidTr="171AB89F" w14:paraId="66EF1B9E" w14:textId="77777777">
        <w:tc>
          <w:tcPr>
            <w:tcW w:w="13948" w:type="dxa"/>
            <w:tcMar/>
          </w:tcPr>
          <w:p w:rsidR="006D0EE1" w:rsidP="006D0EE1" w:rsidRDefault="004F6E9D" w14:paraId="7364A3DF" w14:textId="2F243A52">
            <w:pPr>
              <w:pStyle w:val="ListParagraph"/>
              <w:numPr>
                <w:ilvl w:val="0"/>
                <w:numId w:val="6"/>
              </w:numPr>
              <w:rPr>
                <w:rFonts w:ascii="Twinkl" w:hAnsi="Twinkl"/>
              </w:rPr>
            </w:pPr>
            <w:r>
              <w:rPr>
                <w:rFonts w:ascii="Twinkl" w:hAnsi="Twinkl"/>
              </w:rPr>
              <w:t>M</w:t>
            </w:r>
            <w:r w:rsidR="006D0EE1">
              <w:rPr>
                <w:rFonts w:ascii="Twinkl" w:hAnsi="Twinkl"/>
              </w:rPr>
              <w:t>onitoring of class teaching, learning support and impact on progress</w:t>
            </w:r>
          </w:p>
          <w:p w:rsidR="006D0EE1" w:rsidP="006D0EE1" w:rsidRDefault="004F6E9D" w14:paraId="0BA3115C" w14:textId="77777777">
            <w:pPr>
              <w:pStyle w:val="ListParagraph"/>
              <w:numPr>
                <w:ilvl w:val="0"/>
                <w:numId w:val="6"/>
              </w:numPr>
              <w:rPr>
                <w:rFonts w:ascii="Twinkl" w:hAnsi="Twinkl"/>
              </w:rPr>
            </w:pPr>
            <w:r>
              <w:rPr>
                <w:rFonts w:ascii="Twinkl" w:hAnsi="Twinkl"/>
              </w:rPr>
              <w:t>Passport to Learning, Pupil Support Plan and EHCP reviews</w:t>
            </w:r>
          </w:p>
          <w:p w:rsidR="004F6E9D" w:rsidP="006D0EE1" w:rsidRDefault="004F6E9D" w14:paraId="142ECECB" w14:textId="77777777">
            <w:pPr>
              <w:pStyle w:val="ListParagraph"/>
              <w:numPr>
                <w:ilvl w:val="0"/>
                <w:numId w:val="6"/>
              </w:numPr>
              <w:rPr>
                <w:rFonts w:ascii="Twinkl" w:hAnsi="Twinkl"/>
              </w:rPr>
            </w:pPr>
            <w:r>
              <w:rPr>
                <w:rFonts w:ascii="Twinkl" w:hAnsi="Twinkl"/>
              </w:rPr>
              <w:t>Feedback and input from parents and external agencies</w:t>
            </w:r>
          </w:p>
          <w:p w:rsidR="004F6E9D" w:rsidP="006D0EE1" w:rsidRDefault="004F6E9D" w14:paraId="0F0D7F83" w14:textId="77777777">
            <w:pPr>
              <w:pStyle w:val="ListParagraph"/>
              <w:numPr>
                <w:ilvl w:val="0"/>
                <w:numId w:val="6"/>
              </w:numPr>
              <w:rPr>
                <w:rFonts w:ascii="Twinkl" w:hAnsi="Twinkl"/>
              </w:rPr>
            </w:pPr>
            <w:r>
              <w:rPr>
                <w:rFonts w:ascii="Twinkl" w:hAnsi="Twinkl"/>
              </w:rPr>
              <w:t>Governor visits</w:t>
            </w:r>
          </w:p>
          <w:p w:rsidRPr="006D0EE1" w:rsidR="004F6E9D" w:rsidP="006D0EE1" w:rsidRDefault="004F6E9D" w14:paraId="7AECBBD7" w14:textId="36610668">
            <w:pPr>
              <w:pStyle w:val="ListParagraph"/>
              <w:numPr>
                <w:ilvl w:val="0"/>
                <w:numId w:val="6"/>
              </w:numPr>
              <w:rPr>
                <w:rFonts w:ascii="Twinkl" w:hAnsi="Twinkl"/>
              </w:rPr>
            </w:pPr>
            <w:r>
              <w:rPr>
                <w:rFonts w:ascii="Twinkl" w:hAnsi="Twinkl"/>
              </w:rPr>
              <w:t>Team around Family meetings</w:t>
            </w:r>
          </w:p>
        </w:tc>
      </w:tr>
      <w:tr w:rsidR="006D0EE1" w:rsidTr="171AB89F" w14:paraId="63AB15D4" w14:textId="77777777">
        <w:tc>
          <w:tcPr>
            <w:tcW w:w="13948" w:type="dxa"/>
            <w:tcMar/>
          </w:tcPr>
          <w:p w:rsidRPr="004F6E9D" w:rsidR="006D0EE1" w:rsidP="004C6CB1" w:rsidRDefault="004F6E9D" w14:paraId="7E03679E" w14:textId="6C96C9B0">
            <w:pPr>
              <w:rPr>
                <w:rFonts w:ascii="Twinkl" w:hAnsi="Twinkl"/>
                <w:b/>
              </w:rPr>
            </w:pPr>
            <w:r>
              <w:rPr>
                <w:rFonts w:ascii="Twinkl" w:hAnsi="Twinkl"/>
                <w:b/>
              </w:rPr>
              <w:t>Summary of progress to date in last three years</w:t>
            </w:r>
          </w:p>
        </w:tc>
      </w:tr>
      <w:tr w:rsidR="006D0EE1" w:rsidTr="171AB89F" w14:paraId="55130193" w14:textId="77777777">
        <w:tc>
          <w:tcPr>
            <w:tcW w:w="13948" w:type="dxa"/>
            <w:tcMar/>
          </w:tcPr>
          <w:p w:rsidR="006D0EE1" w:rsidP="004F6E9D" w:rsidRDefault="004F6E9D" w14:paraId="43244CC3" w14:textId="77777777">
            <w:pPr>
              <w:pStyle w:val="ListParagraph"/>
              <w:numPr>
                <w:ilvl w:val="0"/>
                <w:numId w:val="7"/>
              </w:numPr>
              <w:rPr>
                <w:rFonts w:ascii="Twinkl" w:hAnsi="Twinkl"/>
              </w:rPr>
            </w:pPr>
            <w:r>
              <w:rPr>
                <w:rFonts w:ascii="Twinkl" w:hAnsi="Twinkl"/>
              </w:rPr>
              <w:t xml:space="preserve">A </w:t>
            </w:r>
            <w:r w:rsidR="003A53B1">
              <w:rPr>
                <w:rFonts w:ascii="Twinkl" w:hAnsi="Twinkl"/>
              </w:rPr>
              <w:t>range of equipment purchased to support access, e.g. pencil grips, height appropriate equipment, talking tins</w:t>
            </w:r>
          </w:p>
          <w:p w:rsidR="003A53B1" w:rsidP="004F6E9D" w:rsidRDefault="003A53B1" w14:paraId="3CCC4DBD" w14:textId="77777777">
            <w:pPr>
              <w:pStyle w:val="ListParagraph"/>
              <w:numPr>
                <w:ilvl w:val="0"/>
                <w:numId w:val="7"/>
              </w:numPr>
              <w:rPr>
                <w:rFonts w:ascii="Twinkl" w:hAnsi="Twinkl"/>
              </w:rPr>
            </w:pPr>
            <w:r>
              <w:rPr>
                <w:rFonts w:ascii="Twinkl" w:hAnsi="Twinkl"/>
              </w:rPr>
              <w:t>A range of support accessed e.g. Precision Teaching, LEGO club, phonic and mathematics activities</w:t>
            </w:r>
          </w:p>
          <w:p w:rsidR="003A53B1" w:rsidP="004F6E9D" w:rsidRDefault="003A53B1" w14:paraId="220E9191" w14:textId="3EAE25A4">
            <w:pPr>
              <w:pStyle w:val="ListParagraph"/>
              <w:numPr>
                <w:ilvl w:val="0"/>
                <w:numId w:val="7"/>
              </w:numPr>
              <w:rPr>
                <w:rFonts w:ascii="Twinkl" w:hAnsi="Twinkl"/>
              </w:rPr>
            </w:pPr>
            <w:r w:rsidRPr="171AB89F" w:rsidR="32358480">
              <w:rPr>
                <w:rFonts w:ascii="Twinkl" w:hAnsi="Twinkl"/>
              </w:rPr>
              <w:t xml:space="preserve">Teachers liaising with Speech and Language Therapist for </w:t>
            </w:r>
            <w:r w:rsidRPr="171AB89F" w:rsidR="32358480">
              <w:rPr>
                <w:rFonts w:ascii="Twinkl" w:hAnsi="Twinkl"/>
              </w:rPr>
              <w:t>particular pupils</w:t>
            </w:r>
            <w:r w:rsidRPr="171AB89F" w:rsidR="32358480">
              <w:rPr>
                <w:rFonts w:ascii="Twinkl" w:hAnsi="Twinkl"/>
              </w:rPr>
              <w:t xml:space="preserve">; </w:t>
            </w:r>
            <w:r w:rsidRPr="171AB89F" w:rsidR="4A24EBBC">
              <w:rPr>
                <w:rFonts w:ascii="Twinkl" w:hAnsi="Twinkl"/>
              </w:rPr>
              <w:t>Hearing specialist support team</w:t>
            </w:r>
            <w:r w:rsidRPr="171AB89F" w:rsidR="108446F9">
              <w:rPr>
                <w:rFonts w:ascii="Twinkl" w:hAnsi="Twinkl"/>
              </w:rPr>
              <w:t>; OT training; Physiotherapist.</w:t>
            </w:r>
          </w:p>
          <w:p w:rsidR="009D1217" w:rsidP="004F6E9D" w:rsidRDefault="009D1217" w14:paraId="42FC470D" w14:textId="77777777">
            <w:pPr>
              <w:pStyle w:val="ListParagraph"/>
              <w:numPr>
                <w:ilvl w:val="0"/>
                <w:numId w:val="7"/>
              </w:numPr>
              <w:rPr>
                <w:rFonts w:ascii="Twinkl" w:hAnsi="Twinkl"/>
              </w:rPr>
            </w:pPr>
            <w:r>
              <w:rPr>
                <w:rFonts w:ascii="Twinkl" w:hAnsi="Twinkl"/>
              </w:rPr>
              <w:t>Range of after school clubs and breakfast cub open to all pupils from various year groups</w:t>
            </w:r>
          </w:p>
          <w:p w:rsidR="009D1217" w:rsidP="004F6E9D" w:rsidRDefault="009D1217" w14:paraId="44165C93" w14:textId="77777777">
            <w:pPr>
              <w:pStyle w:val="ListParagraph"/>
              <w:numPr>
                <w:ilvl w:val="0"/>
                <w:numId w:val="7"/>
              </w:numPr>
              <w:rPr>
                <w:rFonts w:ascii="Twinkl" w:hAnsi="Twinkl"/>
              </w:rPr>
            </w:pPr>
            <w:r>
              <w:rPr>
                <w:rFonts w:ascii="Twinkl" w:hAnsi="Twinkl"/>
              </w:rPr>
              <w:t>Use of visual timetables in all classes</w:t>
            </w:r>
          </w:p>
          <w:p w:rsidR="009D1217" w:rsidP="004F6E9D" w:rsidRDefault="009D1217" w14:paraId="10106C3C" w14:textId="77777777">
            <w:pPr>
              <w:pStyle w:val="ListParagraph"/>
              <w:numPr>
                <w:ilvl w:val="0"/>
                <w:numId w:val="7"/>
              </w:numPr>
              <w:rPr>
                <w:rFonts w:ascii="Twinkl" w:hAnsi="Twinkl"/>
              </w:rPr>
            </w:pPr>
            <w:r>
              <w:rPr>
                <w:rFonts w:ascii="Twinkl" w:hAnsi="Twinkl"/>
              </w:rPr>
              <w:t>Use of timers to encourage concentration</w:t>
            </w:r>
          </w:p>
          <w:p w:rsidR="009D1217" w:rsidP="004F6E9D" w:rsidRDefault="009D1217" w14:paraId="2029339A" w14:textId="77777777">
            <w:pPr>
              <w:pStyle w:val="ListParagraph"/>
              <w:numPr>
                <w:ilvl w:val="0"/>
                <w:numId w:val="7"/>
              </w:numPr>
              <w:rPr>
                <w:rFonts w:ascii="Twinkl" w:hAnsi="Twinkl"/>
              </w:rPr>
            </w:pPr>
            <w:r>
              <w:rPr>
                <w:rFonts w:ascii="Twinkl" w:hAnsi="Twinkl"/>
              </w:rPr>
              <w:t>Use of careful language such as ‘now and next’; ‘first and then’</w:t>
            </w:r>
          </w:p>
          <w:p w:rsidR="009D1217" w:rsidP="004F6E9D" w:rsidRDefault="009D1217" w14:paraId="27289067" w14:textId="77777777">
            <w:pPr>
              <w:pStyle w:val="ListParagraph"/>
              <w:numPr>
                <w:ilvl w:val="0"/>
                <w:numId w:val="7"/>
              </w:numPr>
              <w:rPr>
                <w:rFonts w:ascii="Twinkl" w:hAnsi="Twinkl"/>
              </w:rPr>
            </w:pPr>
            <w:r>
              <w:rPr>
                <w:rFonts w:ascii="Twinkl" w:hAnsi="Twinkl"/>
              </w:rPr>
              <w:t xml:space="preserve">Dyslexia Friendly Schools training for teachers; phonic training for all staff (teachers and TAs); TA observations; Clicker </w:t>
            </w:r>
            <w:r w:rsidR="00347125">
              <w:rPr>
                <w:rFonts w:ascii="Twinkl" w:hAnsi="Twinkl"/>
              </w:rPr>
              <w:t>6 training for Teachers and TAs; Talk for Writing Training for all staff</w:t>
            </w:r>
          </w:p>
          <w:p w:rsidR="00347125" w:rsidP="004F6E9D" w:rsidRDefault="00347125" w14:paraId="4C9FEFB1" w14:textId="77777777">
            <w:pPr>
              <w:pStyle w:val="ListParagraph"/>
              <w:numPr>
                <w:ilvl w:val="0"/>
                <w:numId w:val="7"/>
              </w:numPr>
              <w:rPr>
                <w:rFonts w:ascii="Twinkl" w:hAnsi="Twinkl"/>
              </w:rPr>
            </w:pPr>
            <w:r>
              <w:rPr>
                <w:rFonts w:ascii="Twinkl" w:hAnsi="Twinkl"/>
              </w:rPr>
              <w:t>Ipads accessible to pupils</w:t>
            </w:r>
          </w:p>
          <w:p w:rsidR="00347125" w:rsidP="004F6E9D" w:rsidRDefault="00347125" w14:paraId="250D9343" w14:textId="2EE811B1">
            <w:pPr>
              <w:pStyle w:val="ListParagraph"/>
              <w:numPr>
                <w:ilvl w:val="0"/>
                <w:numId w:val="7"/>
              </w:numPr>
              <w:rPr>
                <w:rFonts w:ascii="Twinkl" w:hAnsi="Twinkl"/>
              </w:rPr>
            </w:pPr>
            <w:r w:rsidRPr="171AB89F" w:rsidR="1DD0F1BF">
              <w:rPr>
                <w:rFonts w:ascii="Twinkl" w:hAnsi="Twinkl"/>
              </w:rPr>
              <w:t>Use of coloured overlays</w:t>
            </w:r>
            <w:r w:rsidRPr="171AB89F" w:rsidR="623D646A">
              <w:rPr>
                <w:rFonts w:ascii="Twinkl" w:hAnsi="Twinkl"/>
              </w:rPr>
              <w:t>, coloured paper, changes to interactive board backgrounds and fonts</w:t>
            </w:r>
            <w:r w:rsidRPr="171AB89F" w:rsidR="1DD0F1BF">
              <w:rPr>
                <w:rFonts w:ascii="Twinkl" w:hAnsi="Twinkl"/>
              </w:rPr>
              <w:t xml:space="preserve"> to support some pupils reading</w:t>
            </w:r>
          </w:p>
          <w:p w:rsidR="00347125" w:rsidP="004F6E9D" w:rsidRDefault="00347125" w14:paraId="6EA099EC" w14:textId="77777777">
            <w:pPr>
              <w:pStyle w:val="ListParagraph"/>
              <w:numPr>
                <w:ilvl w:val="0"/>
                <w:numId w:val="7"/>
              </w:numPr>
              <w:rPr>
                <w:rFonts w:ascii="Twinkl" w:hAnsi="Twinkl"/>
              </w:rPr>
            </w:pPr>
            <w:r>
              <w:rPr>
                <w:rFonts w:ascii="Twinkl" w:hAnsi="Twinkl"/>
              </w:rPr>
              <w:t>Close liaison with pre-schools and secondary schools for transition work</w:t>
            </w:r>
          </w:p>
          <w:p w:rsidR="00347125" w:rsidP="004F6E9D" w:rsidRDefault="00347125" w14:paraId="0A8E9BBF" w14:textId="77777777">
            <w:pPr>
              <w:pStyle w:val="ListParagraph"/>
              <w:numPr>
                <w:ilvl w:val="0"/>
                <w:numId w:val="7"/>
              </w:numPr>
              <w:rPr>
                <w:rFonts w:ascii="Twinkl" w:hAnsi="Twinkl"/>
              </w:rPr>
            </w:pPr>
            <w:r>
              <w:rPr>
                <w:rFonts w:ascii="Twinkl" w:hAnsi="Twinkl"/>
              </w:rPr>
              <w:t>Assessment and development of targeted support for some pupils</w:t>
            </w:r>
          </w:p>
          <w:p w:rsidR="00347125" w:rsidP="004F6E9D" w:rsidRDefault="00347125" w14:paraId="1D4BCAC1" w14:textId="77777777">
            <w:pPr>
              <w:pStyle w:val="ListParagraph"/>
              <w:numPr>
                <w:ilvl w:val="0"/>
                <w:numId w:val="7"/>
              </w:numPr>
              <w:rPr>
                <w:rFonts w:ascii="Twinkl" w:hAnsi="Twinkl"/>
              </w:rPr>
            </w:pPr>
            <w:r w:rsidRPr="171AB89F" w:rsidR="1DD0F1BF">
              <w:rPr>
                <w:rFonts w:ascii="Twinkl" w:hAnsi="Twinkl"/>
              </w:rPr>
              <w:t>Use of movement breaks; the trim trail</w:t>
            </w:r>
          </w:p>
          <w:p w:rsidR="00347125" w:rsidP="004F6E9D" w:rsidRDefault="00347125" w14:paraId="483CC2D9" w14:textId="2CD94845">
            <w:pPr>
              <w:pStyle w:val="ListParagraph"/>
              <w:numPr>
                <w:ilvl w:val="0"/>
                <w:numId w:val="7"/>
              </w:numPr>
              <w:rPr>
                <w:rFonts w:ascii="Twinkl" w:hAnsi="Twinkl"/>
              </w:rPr>
            </w:pPr>
            <w:r w:rsidRPr="171AB89F" w:rsidR="2F7F4EE3">
              <w:rPr>
                <w:rFonts w:ascii="Twinkl" w:hAnsi="Twinkl"/>
              </w:rPr>
              <w:t xml:space="preserve">Curriculum focus on skills, steps to success and clear </w:t>
            </w:r>
            <w:r w:rsidRPr="171AB89F" w:rsidR="2F7F4EE3">
              <w:rPr>
                <w:rFonts w:ascii="Twinkl" w:hAnsi="Twinkl"/>
              </w:rPr>
              <w:t>objectives</w:t>
            </w:r>
            <w:r w:rsidRPr="171AB89F" w:rsidR="2F7F4EE3">
              <w:rPr>
                <w:rFonts w:ascii="Twinkl" w:hAnsi="Twinkl"/>
              </w:rPr>
              <w:t>.</w:t>
            </w:r>
          </w:p>
          <w:p w:rsidR="2F7F4EE3" w:rsidP="171AB89F" w:rsidRDefault="2F7F4EE3" w14:paraId="281D2DA8" w14:textId="435A0391">
            <w:pPr>
              <w:pStyle w:val="ListParagraph"/>
              <w:numPr>
                <w:ilvl w:val="0"/>
                <w:numId w:val="7"/>
              </w:numPr>
              <w:rPr>
                <w:rFonts w:ascii="Twinkl" w:hAnsi="Twinkl"/>
              </w:rPr>
            </w:pPr>
            <w:r w:rsidRPr="171AB89F" w:rsidR="2F7F4EE3">
              <w:rPr>
                <w:rFonts w:ascii="Twinkl" w:hAnsi="Twinkl"/>
              </w:rPr>
              <w:t>Assessment focus – should we know more / should we remember more?</w:t>
            </w:r>
          </w:p>
          <w:p w:rsidR="00347125" w:rsidP="004F6E9D" w:rsidRDefault="00347125" w14:paraId="189253B2" w14:textId="77777777">
            <w:pPr>
              <w:pStyle w:val="ListParagraph"/>
              <w:numPr>
                <w:ilvl w:val="0"/>
                <w:numId w:val="7"/>
              </w:numPr>
              <w:rPr>
                <w:rFonts w:ascii="Twinkl" w:hAnsi="Twinkl"/>
              </w:rPr>
            </w:pPr>
            <w:r>
              <w:rPr>
                <w:rFonts w:ascii="Twinkl" w:hAnsi="Twinkl"/>
              </w:rPr>
              <w:lastRenderedPageBreak/>
              <w:t>All staff ensure the classroom is an inclusive environment in which pupils feel contributions are valued. We take account of pupils’ experiences and starting points and are responsive to pupils’ different learning styles</w:t>
            </w:r>
          </w:p>
          <w:p w:rsidR="00347125" w:rsidP="004F6E9D" w:rsidRDefault="00347125" w14:paraId="5424A61D" w14:textId="79A9EE7A">
            <w:pPr>
              <w:pStyle w:val="ListParagraph"/>
              <w:numPr>
                <w:ilvl w:val="0"/>
                <w:numId w:val="7"/>
              </w:numPr>
              <w:rPr>
                <w:rFonts w:ascii="Twinkl" w:hAnsi="Twinkl"/>
              </w:rPr>
            </w:pPr>
            <w:r>
              <w:rPr>
                <w:rFonts w:ascii="Twinkl" w:hAnsi="Twinkl"/>
              </w:rPr>
              <w:t>Pupil grouping is planned and varied to reflect the requirements of learners and the social development needs</w:t>
            </w:r>
          </w:p>
          <w:p w:rsidR="00347125" w:rsidP="004F6E9D" w:rsidRDefault="00347125" w14:paraId="438AD396" w14:textId="77777777">
            <w:pPr>
              <w:pStyle w:val="ListParagraph"/>
              <w:numPr>
                <w:ilvl w:val="0"/>
                <w:numId w:val="7"/>
              </w:numPr>
              <w:rPr>
                <w:rFonts w:ascii="Twinkl" w:hAnsi="Twinkl"/>
              </w:rPr>
            </w:pPr>
            <w:r>
              <w:rPr>
                <w:rFonts w:ascii="Twinkl" w:hAnsi="Twinkl"/>
              </w:rPr>
              <w:t>Our teaching styles include collaborative learning. All pupils will be encouraged to question, discuss and collaborate in problem solving tasks</w:t>
            </w:r>
          </w:p>
          <w:p w:rsidR="00347125" w:rsidP="00F85AE3" w:rsidRDefault="00347125" w14:paraId="78565714" w14:textId="77777777">
            <w:pPr>
              <w:pStyle w:val="ListParagraph"/>
              <w:numPr>
                <w:ilvl w:val="0"/>
                <w:numId w:val="7"/>
              </w:numPr>
              <w:rPr>
                <w:rFonts w:ascii="Twinkl" w:hAnsi="Twinkl"/>
              </w:rPr>
            </w:pPr>
            <w:r>
              <w:rPr>
                <w:rFonts w:ascii="Twinkl" w:hAnsi="Twinkl"/>
              </w:rPr>
              <w:t>Staff encourage pupils to become independent and assist</w:t>
            </w:r>
            <w:r w:rsidR="00F85AE3">
              <w:rPr>
                <w:rFonts w:ascii="Twinkl" w:hAnsi="Twinkl"/>
              </w:rPr>
              <w:t xml:space="preserve"> them in taking responsibility for the management of their own learning and behaviour</w:t>
            </w:r>
          </w:p>
          <w:p w:rsidRPr="004F6E9D" w:rsidR="00F85AE3" w:rsidP="00F85AE3" w:rsidRDefault="00F85AE3" w14:paraId="3571428E" w14:textId="3D3DC21C">
            <w:pPr>
              <w:pStyle w:val="ListParagraph"/>
              <w:numPr>
                <w:ilvl w:val="0"/>
                <w:numId w:val="7"/>
              </w:numPr>
              <w:rPr>
                <w:rFonts w:ascii="Twinkl" w:hAnsi="Twinkl"/>
              </w:rPr>
            </w:pPr>
            <w:r w:rsidRPr="171AB89F" w:rsidR="3457D4B3">
              <w:rPr>
                <w:rFonts w:ascii="Twinkl" w:hAnsi="Twinkl"/>
              </w:rPr>
              <w:t xml:space="preserve">Short </w:t>
            </w:r>
            <w:r w:rsidRPr="171AB89F" w:rsidR="2DD7BA0C">
              <w:rPr>
                <w:rFonts w:ascii="Twinkl" w:hAnsi="Twinkl"/>
              </w:rPr>
              <w:t>6-week</w:t>
            </w:r>
            <w:r w:rsidRPr="171AB89F" w:rsidR="3457D4B3">
              <w:rPr>
                <w:rFonts w:ascii="Twinkl" w:hAnsi="Twinkl"/>
              </w:rPr>
              <w:t xml:space="preserve"> target review process – assess, plan, do review,</w:t>
            </w:r>
          </w:p>
        </w:tc>
      </w:tr>
      <w:tr w:rsidR="006D0EE1" w:rsidTr="171AB89F" w14:paraId="3782DA2E" w14:textId="77777777">
        <w:tc>
          <w:tcPr>
            <w:tcW w:w="13948" w:type="dxa"/>
            <w:tcMar/>
          </w:tcPr>
          <w:p w:rsidRPr="00F85AE3" w:rsidR="006D0EE1" w:rsidP="004C6CB1" w:rsidRDefault="00F85AE3" w14:paraId="553042E3" w14:textId="272AF101">
            <w:pPr>
              <w:rPr>
                <w:rFonts w:ascii="Twinkl" w:hAnsi="Twinkl"/>
                <w:b/>
              </w:rPr>
            </w:pPr>
            <w:r>
              <w:rPr>
                <w:rFonts w:ascii="Twinkl" w:hAnsi="Twinkl"/>
                <w:b/>
              </w:rPr>
              <w:lastRenderedPageBreak/>
              <w:t>Objectives for improvement 2019 – 2022</w:t>
            </w:r>
          </w:p>
        </w:tc>
      </w:tr>
      <w:tr w:rsidR="006D0EE1" w:rsidTr="171AB89F" w14:paraId="32544F62" w14:textId="77777777">
        <w:tc>
          <w:tcPr>
            <w:tcW w:w="13948" w:type="dxa"/>
            <w:tcMar/>
          </w:tcPr>
          <w:p w:rsidR="006D0EE1" w:rsidP="00F85AE3" w:rsidRDefault="00F85AE3" w14:paraId="4BD04D90" w14:textId="77777777">
            <w:pPr>
              <w:pStyle w:val="ListParagraph"/>
              <w:numPr>
                <w:ilvl w:val="0"/>
                <w:numId w:val="8"/>
              </w:numPr>
              <w:rPr>
                <w:rFonts w:ascii="Twinkl" w:hAnsi="Twinkl"/>
              </w:rPr>
            </w:pPr>
            <w:r w:rsidRPr="00F85AE3">
              <w:rPr>
                <w:rFonts w:ascii="Twinkl" w:hAnsi="Twinkl"/>
              </w:rPr>
              <w:t>To promote cultural development</w:t>
            </w:r>
            <w:r>
              <w:rPr>
                <w:rFonts w:ascii="Twinkl" w:hAnsi="Twinkl"/>
              </w:rPr>
              <w:t xml:space="preserve"> and understanding through a rich range of experiences both in and beyond the Academy</w:t>
            </w:r>
          </w:p>
          <w:p w:rsidR="00F85AE3" w:rsidP="00F85AE3" w:rsidRDefault="00F85AE3" w14:paraId="53AD34DB" w14:textId="77777777">
            <w:pPr>
              <w:pStyle w:val="ListParagraph"/>
              <w:numPr>
                <w:ilvl w:val="0"/>
                <w:numId w:val="8"/>
              </w:numPr>
              <w:rPr>
                <w:rFonts w:ascii="Twinkl" w:hAnsi="Twinkl"/>
              </w:rPr>
            </w:pPr>
            <w:r>
              <w:rPr>
                <w:rFonts w:ascii="Twinkl" w:hAnsi="Twinkl"/>
              </w:rPr>
              <w:t>Link the monitoring of interventions with the use of Classroom Monitor</w:t>
            </w:r>
          </w:p>
          <w:p w:rsidR="00F85AE3" w:rsidP="00F85AE3" w:rsidRDefault="00F85AE3" w14:paraId="69D1E305" w14:textId="77777777">
            <w:pPr>
              <w:pStyle w:val="ListParagraph"/>
              <w:numPr>
                <w:ilvl w:val="0"/>
                <w:numId w:val="8"/>
              </w:numPr>
              <w:rPr>
                <w:rFonts w:ascii="Twinkl" w:hAnsi="Twinkl"/>
              </w:rPr>
            </w:pPr>
            <w:r>
              <w:rPr>
                <w:rFonts w:ascii="Twinkl" w:hAnsi="Twinkl"/>
              </w:rPr>
              <w:t>Whole staff training in sensory Issues for pupils</w:t>
            </w:r>
          </w:p>
          <w:p w:rsidR="00F85AE3" w:rsidP="00F85AE3" w:rsidRDefault="00F85AE3" w14:paraId="0D59AC0F" w14:textId="77777777">
            <w:pPr>
              <w:pStyle w:val="ListParagraph"/>
              <w:numPr>
                <w:ilvl w:val="0"/>
                <w:numId w:val="8"/>
              </w:numPr>
              <w:rPr>
                <w:rFonts w:ascii="Twinkl" w:hAnsi="Twinkl"/>
              </w:rPr>
            </w:pPr>
            <w:r>
              <w:rPr>
                <w:rFonts w:ascii="Twinkl" w:hAnsi="Twinkl"/>
              </w:rPr>
              <w:t>Attachment training for all staff</w:t>
            </w:r>
          </w:p>
          <w:p w:rsidR="00F85AE3" w:rsidP="00F85AE3" w:rsidRDefault="00F85AE3" w14:paraId="71642CCD" w14:textId="77777777">
            <w:pPr>
              <w:pStyle w:val="ListParagraph"/>
              <w:numPr>
                <w:ilvl w:val="0"/>
                <w:numId w:val="8"/>
              </w:numPr>
              <w:rPr>
                <w:rFonts w:ascii="Twinkl" w:hAnsi="Twinkl"/>
              </w:rPr>
            </w:pPr>
            <w:r w:rsidRPr="171AB89F" w:rsidR="3457D4B3">
              <w:rPr>
                <w:rFonts w:ascii="Twinkl" w:hAnsi="Twinkl"/>
              </w:rPr>
              <w:t>Continued liaison between Trust schools to support SENDCo and staff</w:t>
            </w:r>
          </w:p>
          <w:p w:rsidR="00F85AE3" w:rsidP="00F85AE3" w:rsidRDefault="00F85AE3" w14:paraId="50B799ED" w14:textId="77777777">
            <w:pPr>
              <w:pStyle w:val="ListParagraph"/>
              <w:numPr>
                <w:ilvl w:val="0"/>
                <w:numId w:val="8"/>
              </w:numPr>
              <w:rPr>
                <w:rFonts w:ascii="Twinkl" w:hAnsi="Twinkl"/>
              </w:rPr>
            </w:pPr>
            <w:r>
              <w:rPr>
                <w:rFonts w:ascii="Twinkl" w:hAnsi="Twinkl"/>
              </w:rPr>
              <w:t>Embed idea of learning powers – collaboration, resilience, resourcefulness and reflectiveness</w:t>
            </w:r>
          </w:p>
          <w:p w:rsidR="00F85AE3" w:rsidP="00F85AE3" w:rsidRDefault="00F85AE3" w14:paraId="3316FE99" w14:textId="77777777">
            <w:pPr>
              <w:pStyle w:val="ListParagraph"/>
              <w:numPr>
                <w:ilvl w:val="0"/>
                <w:numId w:val="8"/>
              </w:numPr>
              <w:rPr>
                <w:rFonts w:ascii="Twinkl" w:hAnsi="Twinkl"/>
              </w:rPr>
            </w:pPr>
            <w:r>
              <w:rPr>
                <w:rFonts w:ascii="Twinkl" w:hAnsi="Twinkl"/>
              </w:rPr>
              <w:t>Sensory Circuits to be altered to ‘fit’ with the needs of the children attending</w:t>
            </w:r>
          </w:p>
          <w:p w:rsidR="00F85AE3" w:rsidP="00F85AE3" w:rsidRDefault="00F85AE3" w14:paraId="4C2C9414" w14:textId="77777777">
            <w:pPr>
              <w:pStyle w:val="ListParagraph"/>
              <w:numPr>
                <w:ilvl w:val="0"/>
                <w:numId w:val="8"/>
              </w:numPr>
              <w:rPr>
                <w:rFonts w:ascii="Twinkl" w:hAnsi="Twinkl"/>
              </w:rPr>
            </w:pPr>
            <w:r>
              <w:rPr>
                <w:rFonts w:ascii="Twinkl" w:hAnsi="Twinkl"/>
              </w:rPr>
              <w:t>Improve attendance by the close monitoring of attendance for all children</w:t>
            </w:r>
          </w:p>
          <w:p w:rsidR="00F85AE3" w:rsidP="00F85AE3" w:rsidRDefault="00F85AE3" w14:paraId="1DFC6AAE" w14:textId="77777777">
            <w:pPr>
              <w:pStyle w:val="ListParagraph"/>
              <w:numPr>
                <w:ilvl w:val="0"/>
                <w:numId w:val="8"/>
              </w:numPr>
              <w:rPr>
                <w:rFonts w:ascii="Twinkl" w:hAnsi="Twinkl"/>
              </w:rPr>
            </w:pPr>
            <w:r>
              <w:rPr>
                <w:rFonts w:ascii="Twinkl" w:hAnsi="Twinkl"/>
              </w:rPr>
              <w:t>Track progress for all children and closely monitor attainment in boys writing</w:t>
            </w:r>
          </w:p>
          <w:p w:rsidRPr="00F85AE3" w:rsidR="00F85AE3" w:rsidP="00F85AE3" w:rsidRDefault="00F85AE3" w14:paraId="744709BB" w14:textId="247CABFC">
            <w:pPr>
              <w:pStyle w:val="ListParagraph"/>
              <w:numPr>
                <w:ilvl w:val="0"/>
                <w:numId w:val="8"/>
              </w:numPr>
              <w:rPr>
                <w:rFonts w:ascii="Twinkl" w:hAnsi="Twinkl"/>
              </w:rPr>
            </w:pPr>
            <w:r w:rsidRPr="171AB89F" w:rsidR="3457D4B3">
              <w:rPr>
                <w:rFonts w:ascii="Twinkl" w:hAnsi="Twinkl"/>
              </w:rPr>
              <w:t xml:space="preserve">Monitor the impact of Pupil Premium funding on attainment and progress for </w:t>
            </w:r>
            <w:r w:rsidRPr="171AB89F" w:rsidR="3457D4B3">
              <w:rPr>
                <w:rFonts w:ascii="Twinkl" w:hAnsi="Twinkl"/>
              </w:rPr>
              <w:t>identified</w:t>
            </w:r>
            <w:r w:rsidRPr="171AB89F" w:rsidR="3457D4B3">
              <w:rPr>
                <w:rFonts w:ascii="Twinkl" w:hAnsi="Twinkl"/>
              </w:rPr>
              <w:t xml:space="preserve"> children</w:t>
            </w:r>
          </w:p>
          <w:p w:rsidRPr="00F85AE3" w:rsidR="00F85AE3" w:rsidP="00F85AE3" w:rsidRDefault="00F85AE3" w14:paraId="56247144" w14:textId="242D1704">
            <w:pPr>
              <w:pStyle w:val="ListParagraph"/>
              <w:numPr>
                <w:ilvl w:val="0"/>
                <w:numId w:val="8"/>
              </w:numPr>
              <w:rPr>
                <w:rFonts w:ascii="Twinkl" w:hAnsi="Twinkl"/>
              </w:rPr>
            </w:pPr>
            <w:r w:rsidRPr="171AB89F" w:rsidR="148C2AFE">
              <w:rPr>
                <w:rFonts w:ascii="Twinkl" w:hAnsi="Twinkl"/>
              </w:rPr>
              <w:t xml:space="preserve">Continue to </w:t>
            </w:r>
            <w:r w:rsidRPr="171AB89F" w:rsidR="148C2AFE">
              <w:rPr>
                <w:rFonts w:ascii="Twinkl" w:hAnsi="Twinkl"/>
              </w:rPr>
              <w:t>monitor</w:t>
            </w:r>
            <w:r w:rsidRPr="171AB89F" w:rsidR="148C2AFE">
              <w:rPr>
                <w:rFonts w:ascii="Twinkl" w:hAnsi="Twinkl"/>
              </w:rPr>
              <w:t xml:space="preserve"> classroom environments </w:t>
            </w:r>
          </w:p>
          <w:p w:rsidRPr="00F85AE3" w:rsidR="00F85AE3" w:rsidP="00F85AE3" w:rsidRDefault="00F85AE3" w14:paraId="31F8D6C7" w14:textId="3E8A8B1A">
            <w:pPr>
              <w:pStyle w:val="ListParagraph"/>
              <w:numPr>
                <w:ilvl w:val="0"/>
                <w:numId w:val="8"/>
              </w:numPr>
              <w:rPr>
                <w:rFonts w:ascii="Twinkl" w:hAnsi="Twinkl"/>
              </w:rPr>
            </w:pPr>
            <w:r w:rsidRPr="171AB89F" w:rsidR="148C2AFE">
              <w:rPr>
                <w:rFonts w:ascii="Twinkl" w:hAnsi="Twinkl"/>
              </w:rPr>
              <w:t>Parent briefings</w:t>
            </w:r>
          </w:p>
        </w:tc>
      </w:tr>
      <w:tr w:rsidR="006D0EE1" w:rsidTr="171AB89F" w14:paraId="3DA3509A" w14:textId="77777777">
        <w:tc>
          <w:tcPr>
            <w:tcW w:w="13948" w:type="dxa"/>
            <w:tcMar/>
          </w:tcPr>
          <w:p w:rsidRPr="00F85AE3" w:rsidR="006D0EE1" w:rsidP="004C6CB1" w:rsidRDefault="00F85AE3" w14:paraId="67763A31" w14:textId="6828F3B9">
            <w:pPr>
              <w:rPr>
                <w:rFonts w:ascii="Twinkl" w:hAnsi="Twinkl"/>
                <w:b/>
              </w:rPr>
            </w:pPr>
            <w:r>
              <w:rPr>
                <w:rFonts w:ascii="Twinkl" w:hAnsi="Twinkl"/>
                <w:b/>
              </w:rPr>
              <w:t>Monitoring of plans</w:t>
            </w:r>
          </w:p>
        </w:tc>
      </w:tr>
      <w:tr w:rsidR="006D0EE1" w:rsidTr="171AB89F" w14:paraId="74E64BB9" w14:textId="77777777">
        <w:tc>
          <w:tcPr>
            <w:tcW w:w="13948" w:type="dxa"/>
            <w:tcMar/>
          </w:tcPr>
          <w:p w:rsidR="006D0EE1" w:rsidP="004C6CB1" w:rsidRDefault="000A5448" w14:paraId="19A039A2" w14:textId="77777777">
            <w:pPr>
              <w:rPr>
                <w:rFonts w:ascii="Twinkl" w:hAnsi="Twinkl"/>
              </w:rPr>
            </w:pPr>
            <w:r>
              <w:rPr>
                <w:rFonts w:ascii="Twinkl" w:hAnsi="Twinkl"/>
              </w:rPr>
              <w:t>This plan will be monitored by the Governors and staff</w:t>
            </w:r>
          </w:p>
          <w:p w:rsidRPr="000A5448" w:rsidR="000A5448" w:rsidP="004C6CB1" w:rsidRDefault="000A5448" w14:paraId="3D5805E1" w14:textId="637C62D4">
            <w:pPr>
              <w:rPr>
                <w:rFonts w:ascii="Twinkl" w:hAnsi="Twinkl"/>
              </w:rPr>
            </w:pPr>
            <w:r>
              <w:rPr>
                <w:rFonts w:ascii="Twinkl" w:hAnsi="Twinkl"/>
              </w:rPr>
              <w:t>The Head of School and SEN coordinator will monitor attendance at extra-curricular activities</w:t>
            </w:r>
          </w:p>
        </w:tc>
      </w:tr>
    </w:tbl>
    <w:p w:rsidR="006D0EE1" w:rsidP="004C6CB1" w:rsidRDefault="006D0EE1" w14:paraId="1533EF62" w14:textId="7A28287D">
      <w:pPr>
        <w:rPr>
          <w:rFonts w:ascii="Twinkl" w:hAnsi="Twinkl"/>
        </w:rPr>
      </w:pPr>
    </w:p>
    <w:tbl>
      <w:tblPr>
        <w:tblStyle w:val="TableGrid"/>
        <w:tblW w:w="0" w:type="auto"/>
        <w:tblLook w:val="04A0" w:firstRow="1" w:lastRow="0" w:firstColumn="1" w:lastColumn="0" w:noHBand="0" w:noVBand="1"/>
      </w:tblPr>
      <w:tblGrid>
        <w:gridCol w:w="13948"/>
      </w:tblGrid>
      <w:tr w:rsidR="00F65960" w:rsidTr="171AB89F" w14:paraId="425D8072" w14:textId="77777777">
        <w:tc>
          <w:tcPr>
            <w:tcW w:w="13948" w:type="dxa"/>
            <w:shd w:val="clear" w:color="auto" w:fill="BFBFBF" w:themeFill="background1" w:themeFillShade="BF"/>
            <w:tcMar/>
          </w:tcPr>
          <w:p w:rsidRPr="00F65960" w:rsidR="00F65960" w:rsidP="00F65960" w:rsidRDefault="00F65960" w14:paraId="08766DC3" w14:textId="3BE71540">
            <w:pPr>
              <w:jc w:val="center"/>
              <w:rPr>
                <w:rFonts w:ascii="Twinkl" w:hAnsi="Twinkl"/>
                <w:b/>
              </w:rPr>
            </w:pPr>
            <w:r>
              <w:rPr>
                <w:rFonts w:ascii="Twinkl" w:hAnsi="Twinkl"/>
                <w:b/>
              </w:rPr>
              <w:t>SUPPORT SERVICES</w:t>
            </w:r>
          </w:p>
        </w:tc>
      </w:tr>
      <w:tr w:rsidR="00F65960" w:rsidTr="171AB89F" w14:paraId="093D2395" w14:textId="77777777">
        <w:tc>
          <w:tcPr>
            <w:tcW w:w="13948" w:type="dxa"/>
            <w:tcMar/>
          </w:tcPr>
          <w:p w:rsidRPr="00F65960" w:rsidR="00F65960" w:rsidP="00F65960" w:rsidRDefault="00F65960" w14:paraId="18156E82" w14:textId="70BE1236">
            <w:pPr>
              <w:rPr>
                <w:rFonts w:ascii="Twinkl" w:hAnsi="Twinkl"/>
                <w:b/>
              </w:rPr>
            </w:pPr>
            <w:r>
              <w:rPr>
                <w:rFonts w:ascii="Twinkl" w:hAnsi="Twinkl"/>
                <w:b/>
              </w:rPr>
              <w:t>Process for identifying barriers</w:t>
            </w:r>
          </w:p>
        </w:tc>
      </w:tr>
      <w:tr w:rsidR="00F65960" w:rsidTr="171AB89F" w14:paraId="2B1B0DD8" w14:textId="77777777">
        <w:tc>
          <w:tcPr>
            <w:tcW w:w="13948" w:type="dxa"/>
            <w:tcMar/>
          </w:tcPr>
          <w:p w:rsidR="00F65960" w:rsidP="00F65960" w:rsidRDefault="00F65960" w14:paraId="5FBBBCA9" w14:textId="77777777">
            <w:pPr>
              <w:pStyle w:val="ListParagraph"/>
              <w:numPr>
                <w:ilvl w:val="0"/>
                <w:numId w:val="9"/>
              </w:numPr>
              <w:rPr>
                <w:rFonts w:ascii="Twinkl" w:hAnsi="Twinkl"/>
              </w:rPr>
            </w:pPr>
            <w:r>
              <w:rPr>
                <w:rFonts w:ascii="Twinkl" w:hAnsi="Twinkl"/>
              </w:rPr>
              <w:t>Outcomes of Passport to Learning, Pupil Support Plans and EHCP reviews</w:t>
            </w:r>
          </w:p>
          <w:p w:rsidR="00F65960" w:rsidP="00F65960" w:rsidRDefault="00F65960" w14:paraId="54A25ACA" w14:textId="77777777">
            <w:pPr>
              <w:pStyle w:val="ListParagraph"/>
              <w:numPr>
                <w:ilvl w:val="0"/>
                <w:numId w:val="9"/>
              </w:numPr>
              <w:rPr>
                <w:rFonts w:ascii="Twinkl" w:hAnsi="Twinkl"/>
              </w:rPr>
            </w:pPr>
            <w:r>
              <w:rPr>
                <w:rFonts w:ascii="Twinkl" w:hAnsi="Twinkl"/>
              </w:rPr>
              <w:t>Advice from external agencies</w:t>
            </w:r>
          </w:p>
          <w:p w:rsidR="00F65960" w:rsidP="00F65960" w:rsidRDefault="00F65960" w14:paraId="63F8B8A4" w14:textId="77777777">
            <w:pPr>
              <w:pStyle w:val="ListParagraph"/>
              <w:numPr>
                <w:ilvl w:val="0"/>
                <w:numId w:val="9"/>
              </w:numPr>
              <w:rPr>
                <w:rFonts w:ascii="Twinkl" w:hAnsi="Twinkl"/>
              </w:rPr>
            </w:pPr>
            <w:r>
              <w:rPr>
                <w:rFonts w:ascii="Twinkl" w:hAnsi="Twinkl"/>
              </w:rPr>
              <w:t>Requests and identified needs of pupils and parents through discussion, observation, feedback</w:t>
            </w:r>
          </w:p>
          <w:p w:rsidR="00F65960" w:rsidP="00F65960" w:rsidRDefault="00F65960" w14:paraId="53075AB1" w14:textId="77777777">
            <w:pPr>
              <w:pStyle w:val="ListParagraph"/>
              <w:numPr>
                <w:ilvl w:val="0"/>
                <w:numId w:val="9"/>
              </w:numPr>
              <w:rPr>
                <w:rFonts w:ascii="Twinkl" w:hAnsi="Twinkl"/>
              </w:rPr>
            </w:pPr>
            <w:r>
              <w:rPr>
                <w:rFonts w:ascii="Twinkl" w:hAnsi="Twinkl"/>
              </w:rPr>
              <w:t>Keeping up to date with local</w:t>
            </w:r>
            <w:r w:rsidR="00377F8A">
              <w:rPr>
                <w:rFonts w:ascii="Twinkl" w:hAnsi="Twinkl"/>
              </w:rPr>
              <w:t>, county and national providers for support, e.g. local parent support groups or services</w:t>
            </w:r>
          </w:p>
          <w:p w:rsidR="00377F8A" w:rsidP="00F65960" w:rsidRDefault="00377F8A" w14:paraId="17E72CEB" w14:textId="5A7FF464">
            <w:pPr>
              <w:pStyle w:val="ListParagraph"/>
              <w:numPr>
                <w:ilvl w:val="0"/>
                <w:numId w:val="9"/>
              </w:numPr>
              <w:rPr>
                <w:rFonts w:ascii="Twinkl" w:hAnsi="Twinkl"/>
              </w:rPr>
            </w:pPr>
            <w:r>
              <w:rPr>
                <w:rFonts w:ascii="Twinkl" w:hAnsi="Twinkl"/>
              </w:rPr>
              <w:t>Governor visits</w:t>
            </w:r>
          </w:p>
          <w:p w:rsidRPr="00900A3C" w:rsidR="003A0719" w:rsidP="00900A3C" w:rsidRDefault="003A0719" w14:paraId="098AC102" w14:textId="7C899515">
            <w:pPr>
              <w:rPr>
                <w:rFonts w:ascii="Twinkl" w:hAnsi="Twinkl"/>
              </w:rPr>
            </w:pPr>
          </w:p>
        </w:tc>
      </w:tr>
      <w:tr w:rsidR="00900A3C" w:rsidTr="171AB89F" w14:paraId="7CCDC597" w14:textId="77777777">
        <w:tc>
          <w:tcPr>
            <w:tcW w:w="13948" w:type="dxa"/>
            <w:tcMar/>
          </w:tcPr>
          <w:p w:rsidRPr="00900A3C" w:rsidR="00900A3C" w:rsidP="00900A3C" w:rsidRDefault="00900A3C" w14:paraId="5CB73DE1" w14:textId="13084545">
            <w:pPr>
              <w:rPr>
                <w:rFonts w:ascii="Twinkl" w:hAnsi="Twinkl"/>
                <w:b/>
              </w:rPr>
            </w:pPr>
            <w:r w:rsidRPr="00900A3C">
              <w:rPr>
                <w:rFonts w:ascii="Twinkl" w:hAnsi="Twinkl"/>
                <w:b/>
              </w:rPr>
              <w:lastRenderedPageBreak/>
              <w:t>Summary of progress to date in last three years</w:t>
            </w:r>
          </w:p>
        </w:tc>
      </w:tr>
      <w:tr w:rsidR="00900A3C" w:rsidTr="171AB89F" w14:paraId="3D1FAEA8" w14:textId="77777777">
        <w:tc>
          <w:tcPr>
            <w:tcW w:w="13948" w:type="dxa"/>
            <w:tcMar/>
          </w:tcPr>
          <w:p w:rsidR="00900A3C" w:rsidP="00900A3C" w:rsidRDefault="00900A3C" w14:paraId="190839DD" w14:textId="77777777">
            <w:pPr>
              <w:pStyle w:val="ListParagraph"/>
              <w:numPr>
                <w:ilvl w:val="0"/>
                <w:numId w:val="9"/>
              </w:numPr>
              <w:rPr>
                <w:rFonts w:ascii="Twinkl" w:hAnsi="Twinkl"/>
              </w:rPr>
            </w:pPr>
            <w:r>
              <w:rPr>
                <w:rFonts w:ascii="Twinkl" w:hAnsi="Twinkl"/>
              </w:rPr>
              <w:t>Early Help assessments being applied and school acting as lead agency on some ‘Team around the child / family’ meetings</w:t>
            </w:r>
          </w:p>
          <w:p w:rsidR="00900A3C" w:rsidP="00900A3C" w:rsidRDefault="00900A3C" w14:paraId="6BA09213" w14:textId="77777777">
            <w:pPr>
              <w:pStyle w:val="ListParagraph"/>
              <w:numPr>
                <w:ilvl w:val="0"/>
                <w:numId w:val="9"/>
              </w:numPr>
              <w:rPr>
                <w:rFonts w:ascii="Twinkl" w:hAnsi="Twinkl"/>
              </w:rPr>
            </w:pPr>
            <w:r>
              <w:rPr>
                <w:rFonts w:ascii="Twinkl" w:hAnsi="Twinkl"/>
              </w:rPr>
              <w:t>Signposting of parents to support groups or services as applicable</w:t>
            </w:r>
          </w:p>
          <w:p w:rsidR="00900A3C" w:rsidP="00900A3C" w:rsidRDefault="00900A3C" w14:paraId="0A10C4FD" w14:textId="77777777">
            <w:pPr>
              <w:pStyle w:val="ListParagraph"/>
              <w:numPr>
                <w:ilvl w:val="0"/>
                <w:numId w:val="9"/>
              </w:numPr>
              <w:rPr>
                <w:rFonts w:ascii="Twinkl" w:hAnsi="Twinkl"/>
              </w:rPr>
            </w:pPr>
            <w:r>
              <w:rPr>
                <w:rFonts w:ascii="Twinkl" w:hAnsi="Twinkl"/>
              </w:rPr>
              <w:t>Key members of staff identified as link person for ‘hard to reach’ parents or families responding to their needs and vulnerabilities</w:t>
            </w:r>
          </w:p>
          <w:p w:rsidR="00900A3C" w:rsidP="00900A3C" w:rsidRDefault="00900A3C" w14:paraId="4061C88B" w14:textId="0239635E">
            <w:pPr>
              <w:pStyle w:val="ListParagraph"/>
              <w:numPr>
                <w:ilvl w:val="0"/>
                <w:numId w:val="9"/>
              </w:numPr>
              <w:rPr>
                <w:rFonts w:ascii="Twinkl" w:hAnsi="Twinkl"/>
              </w:rPr>
            </w:pPr>
            <w:r w:rsidRPr="171AB89F" w:rsidR="273BBC08">
              <w:rPr>
                <w:rFonts w:ascii="Twinkl" w:hAnsi="Twinkl"/>
              </w:rPr>
              <w:t xml:space="preserve">Drop in sessions with the </w:t>
            </w:r>
            <w:r w:rsidRPr="171AB89F" w:rsidR="1E4C26B9">
              <w:rPr>
                <w:rFonts w:ascii="Twinkl" w:hAnsi="Twinkl"/>
              </w:rPr>
              <w:t>Education Inclusion Family Advisor (EIFA)</w:t>
            </w:r>
          </w:p>
          <w:p w:rsidR="00900A3C" w:rsidP="00900A3C" w:rsidRDefault="00900A3C" w14:paraId="025763E7" w14:textId="77777777">
            <w:pPr>
              <w:pStyle w:val="ListParagraph"/>
              <w:numPr>
                <w:ilvl w:val="0"/>
                <w:numId w:val="9"/>
              </w:numPr>
              <w:rPr>
                <w:rFonts w:ascii="Twinkl" w:hAnsi="Twinkl"/>
              </w:rPr>
            </w:pPr>
            <w:r>
              <w:rPr>
                <w:rFonts w:ascii="Twinkl" w:hAnsi="Twinkl"/>
              </w:rPr>
              <w:t>SEND services have planning sessions with SENCO to plan for needs of pupils</w:t>
            </w:r>
          </w:p>
          <w:p w:rsidR="00900A3C" w:rsidP="00900A3C" w:rsidRDefault="00900A3C" w14:paraId="6DA03B81" w14:textId="77777777">
            <w:pPr>
              <w:pStyle w:val="ListParagraph"/>
              <w:numPr>
                <w:ilvl w:val="0"/>
                <w:numId w:val="9"/>
              </w:numPr>
              <w:rPr>
                <w:rFonts w:ascii="Twinkl" w:hAnsi="Twinkl"/>
              </w:rPr>
            </w:pPr>
            <w:r>
              <w:rPr>
                <w:rFonts w:ascii="Twinkl" w:hAnsi="Twinkl"/>
              </w:rPr>
              <w:t>SENCO attends local SENCO Network meetings to be up to date with latest information</w:t>
            </w:r>
          </w:p>
          <w:p w:rsidR="00900A3C" w:rsidP="00900A3C" w:rsidRDefault="00900A3C" w14:paraId="3717B29C" w14:textId="77777777">
            <w:pPr>
              <w:pStyle w:val="ListParagraph"/>
              <w:numPr>
                <w:ilvl w:val="0"/>
                <w:numId w:val="9"/>
              </w:numPr>
              <w:rPr>
                <w:rFonts w:ascii="Twinkl" w:hAnsi="Twinkl"/>
              </w:rPr>
            </w:pPr>
            <w:r>
              <w:rPr>
                <w:rFonts w:ascii="Twinkl" w:hAnsi="Twinkl"/>
              </w:rPr>
              <w:t>Sourcing independent staff training for Cambridgeshire STEPS</w:t>
            </w:r>
          </w:p>
          <w:p w:rsidR="00900A3C" w:rsidP="00900A3C" w:rsidRDefault="00900A3C" w14:paraId="232BE70F" w14:textId="77777777">
            <w:pPr>
              <w:pStyle w:val="ListParagraph"/>
              <w:numPr>
                <w:ilvl w:val="0"/>
                <w:numId w:val="9"/>
              </w:numPr>
              <w:rPr>
                <w:rFonts w:ascii="Twinkl" w:hAnsi="Twinkl"/>
              </w:rPr>
            </w:pPr>
            <w:r>
              <w:rPr>
                <w:rFonts w:ascii="Twinkl" w:hAnsi="Twinkl"/>
              </w:rPr>
              <w:t>Making referrals to school doctor, HI, VI, and OT departments</w:t>
            </w:r>
          </w:p>
          <w:p w:rsidR="00900A3C" w:rsidP="00900A3C" w:rsidRDefault="00900A3C" w14:paraId="664C02DD" w14:textId="77777777">
            <w:pPr>
              <w:pStyle w:val="ListParagraph"/>
              <w:numPr>
                <w:ilvl w:val="0"/>
                <w:numId w:val="9"/>
              </w:numPr>
              <w:rPr>
                <w:rFonts w:ascii="Twinkl" w:hAnsi="Twinkl"/>
              </w:rPr>
            </w:pPr>
            <w:r>
              <w:rPr>
                <w:rFonts w:ascii="Twinkl" w:hAnsi="Twinkl"/>
              </w:rPr>
              <w:t>Speech and Language Therapist visit to support pupils</w:t>
            </w:r>
          </w:p>
          <w:p w:rsidRPr="00900A3C" w:rsidR="00900A3C" w:rsidP="171AB89F" w:rsidRDefault="00900A3C" w14:paraId="3B1C3E21" w14:textId="30B472C3">
            <w:pPr>
              <w:pStyle w:val="ListParagraph"/>
              <w:numPr>
                <w:ilvl w:val="0"/>
                <w:numId w:val="9"/>
              </w:numPr>
              <w:rPr>
                <w:rFonts w:ascii="Twinkl" w:hAnsi="Twinkl"/>
                <w:b w:val="1"/>
                <w:bCs w:val="1"/>
              </w:rPr>
            </w:pPr>
            <w:r w:rsidRPr="171AB89F" w:rsidR="273BBC08">
              <w:rPr>
                <w:rFonts w:ascii="Twinkl" w:hAnsi="Twinkl"/>
              </w:rPr>
              <w:t>TA training in the new Code of Practice</w:t>
            </w:r>
          </w:p>
          <w:p w:rsidRPr="00900A3C" w:rsidR="00900A3C" w:rsidP="171AB89F" w:rsidRDefault="00900A3C" w14:paraId="0D7B8CE1" w14:textId="4638D78D">
            <w:pPr>
              <w:pStyle w:val="ListParagraph"/>
              <w:numPr>
                <w:ilvl w:val="0"/>
                <w:numId w:val="9"/>
              </w:numPr>
              <w:rPr>
                <w:rFonts w:ascii="Twinkl" w:hAnsi="Twinkl"/>
                <w:b w:val="0"/>
                <w:bCs w:val="0"/>
              </w:rPr>
            </w:pPr>
            <w:r w:rsidRPr="171AB89F" w:rsidR="7A4533FA">
              <w:rPr>
                <w:rFonts w:ascii="Twinkl" w:hAnsi="Twinkl"/>
                <w:b w:val="0"/>
                <w:bCs w:val="0"/>
              </w:rPr>
              <w:t>Educational Psychologist support in school</w:t>
            </w:r>
          </w:p>
          <w:p w:rsidRPr="00900A3C" w:rsidR="00900A3C" w:rsidP="171AB89F" w:rsidRDefault="00900A3C" w14:paraId="5AFD2921" w14:textId="24E96766">
            <w:pPr>
              <w:pStyle w:val="ListParagraph"/>
              <w:numPr>
                <w:ilvl w:val="0"/>
                <w:numId w:val="9"/>
              </w:numPr>
              <w:rPr>
                <w:rFonts w:ascii="Twinkl" w:hAnsi="Twinkl"/>
                <w:b w:val="0"/>
                <w:bCs w:val="0"/>
              </w:rPr>
            </w:pPr>
            <w:r w:rsidRPr="171AB89F" w:rsidR="7A4533FA">
              <w:rPr>
                <w:rFonts w:ascii="Twinkl" w:hAnsi="Twinkl"/>
                <w:b w:val="0"/>
                <w:bCs w:val="0"/>
              </w:rPr>
              <w:t>Occupational Therapist visits to support needs of specific pupils</w:t>
            </w:r>
          </w:p>
        </w:tc>
      </w:tr>
      <w:tr w:rsidR="00F65960" w:rsidTr="171AB89F" w14:paraId="3217131E" w14:textId="77777777">
        <w:tc>
          <w:tcPr>
            <w:tcW w:w="13948" w:type="dxa"/>
            <w:tcMar/>
          </w:tcPr>
          <w:p w:rsidRPr="003A0719" w:rsidR="00F65960" w:rsidP="004C6CB1" w:rsidRDefault="003A0719" w14:paraId="47EEE013" w14:textId="7E7FE7C2">
            <w:pPr>
              <w:rPr>
                <w:rFonts w:ascii="Twinkl" w:hAnsi="Twinkl"/>
                <w:b/>
              </w:rPr>
            </w:pPr>
            <w:r>
              <w:rPr>
                <w:rFonts w:ascii="Twinkl" w:hAnsi="Twinkl"/>
                <w:b/>
              </w:rPr>
              <w:t>Objectives for Improvement 2019 – 2022</w:t>
            </w:r>
          </w:p>
        </w:tc>
      </w:tr>
      <w:tr w:rsidR="00F65960" w:rsidTr="171AB89F" w14:paraId="0BEA9B83" w14:textId="77777777">
        <w:tc>
          <w:tcPr>
            <w:tcW w:w="13948" w:type="dxa"/>
            <w:tcMar/>
          </w:tcPr>
          <w:p w:rsidR="00F65960" w:rsidP="003A0719" w:rsidRDefault="003A0719" w14:paraId="34C1A9B5" w14:textId="77777777">
            <w:pPr>
              <w:pStyle w:val="ListParagraph"/>
              <w:numPr>
                <w:ilvl w:val="0"/>
                <w:numId w:val="10"/>
              </w:numPr>
              <w:rPr>
                <w:rFonts w:ascii="Twinkl" w:hAnsi="Twinkl"/>
              </w:rPr>
            </w:pPr>
            <w:r>
              <w:rPr>
                <w:rFonts w:ascii="Twinkl" w:hAnsi="Twinkl"/>
              </w:rPr>
              <w:t>Implementation of requirements of new Code of Practice 0-25 for SEND</w:t>
            </w:r>
          </w:p>
          <w:p w:rsidR="003A0719" w:rsidP="003A0719" w:rsidRDefault="003A0719" w14:paraId="52FA210F" w14:textId="77777777">
            <w:pPr>
              <w:pStyle w:val="ListParagraph"/>
              <w:numPr>
                <w:ilvl w:val="0"/>
                <w:numId w:val="10"/>
              </w:numPr>
              <w:rPr>
                <w:rFonts w:ascii="Twinkl" w:hAnsi="Twinkl"/>
              </w:rPr>
            </w:pPr>
            <w:r>
              <w:rPr>
                <w:rFonts w:ascii="Twinkl" w:hAnsi="Twinkl"/>
              </w:rPr>
              <w:t>Teachers becoming more familiar with these needs and taking the first steps in referrals. Training on the Passports to Learning and DLPT referral process to support this</w:t>
            </w:r>
          </w:p>
          <w:p w:rsidRPr="003A0719" w:rsidR="003A0719" w:rsidP="003A0719" w:rsidRDefault="003A0719" w14:paraId="3A45340D" w14:textId="11530DA2">
            <w:pPr>
              <w:pStyle w:val="ListParagraph"/>
              <w:numPr>
                <w:ilvl w:val="0"/>
                <w:numId w:val="10"/>
              </w:numPr>
              <w:rPr>
                <w:rFonts w:ascii="Twinkl" w:hAnsi="Twinkl"/>
              </w:rPr>
            </w:pPr>
            <w:r>
              <w:rPr>
                <w:rFonts w:ascii="Twinkl" w:hAnsi="Twinkl"/>
              </w:rPr>
              <w:t>Maintaining links with SEND services</w:t>
            </w:r>
          </w:p>
        </w:tc>
      </w:tr>
      <w:tr w:rsidR="00F65960" w:rsidTr="171AB89F" w14:paraId="759942A8" w14:textId="77777777">
        <w:tc>
          <w:tcPr>
            <w:tcW w:w="13948" w:type="dxa"/>
            <w:tcMar/>
          </w:tcPr>
          <w:p w:rsidRPr="003A0719" w:rsidR="00F65960" w:rsidP="004C6CB1" w:rsidRDefault="003A0719" w14:paraId="425C9A53" w14:textId="3D8E6D37">
            <w:pPr>
              <w:rPr>
                <w:rFonts w:ascii="Twinkl" w:hAnsi="Twinkl"/>
                <w:b/>
              </w:rPr>
            </w:pPr>
            <w:r>
              <w:rPr>
                <w:rFonts w:ascii="Twinkl" w:hAnsi="Twinkl"/>
                <w:b/>
              </w:rPr>
              <w:t>Monitoring plans</w:t>
            </w:r>
          </w:p>
        </w:tc>
      </w:tr>
      <w:tr w:rsidR="00F65960" w:rsidTr="171AB89F" w14:paraId="5B6BFDA5" w14:textId="77777777">
        <w:tc>
          <w:tcPr>
            <w:tcW w:w="13948" w:type="dxa"/>
            <w:tcMar/>
          </w:tcPr>
          <w:p w:rsidR="00F65960" w:rsidP="004C6CB1" w:rsidRDefault="003A0719" w14:paraId="139F2570" w14:textId="347F84D7">
            <w:pPr>
              <w:rPr>
                <w:rFonts w:ascii="Twinkl" w:hAnsi="Twinkl"/>
              </w:rPr>
            </w:pPr>
            <w:r>
              <w:rPr>
                <w:rFonts w:ascii="Twinkl" w:hAnsi="Twinkl"/>
              </w:rPr>
              <w:t>This plan will be monitored by the Inclusion Team of governors and staff, by the school’s leadership team and by the Curriculum and Standards committee of the governing body</w:t>
            </w:r>
          </w:p>
        </w:tc>
      </w:tr>
    </w:tbl>
    <w:p w:rsidR="00F65960" w:rsidP="004C6CB1" w:rsidRDefault="00F65960" w14:paraId="71A64B41" w14:textId="1B180845">
      <w:pPr>
        <w:rPr>
          <w:rFonts w:ascii="Twinkl" w:hAnsi="Twinkl"/>
        </w:rPr>
      </w:pPr>
    </w:p>
    <w:p w:rsidR="003A0719" w:rsidP="004C6CB1" w:rsidRDefault="003A0719" w14:paraId="04020295" w14:textId="5C29B47E">
      <w:pPr>
        <w:rPr>
          <w:rFonts w:ascii="Twinkl" w:hAnsi="Twinkl"/>
        </w:rPr>
      </w:pPr>
    </w:p>
    <w:tbl>
      <w:tblPr>
        <w:tblStyle w:val="TableGrid"/>
        <w:tblW w:w="0" w:type="auto"/>
        <w:tblLook w:val="04A0" w:firstRow="1" w:lastRow="0" w:firstColumn="1" w:lastColumn="0" w:noHBand="0" w:noVBand="1"/>
      </w:tblPr>
      <w:tblGrid>
        <w:gridCol w:w="13948"/>
      </w:tblGrid>
      <w:tr w:rsidR="003A0719" w:rsidTr="171AB89F" w14:paraId="2C3D81AB" w14:textId="77777777">
        <w:tc>
          <w:tcPr>
            <w:tcW w:w="13948" w:type="dxa"/>
            <w:shd w:val="clear" w:color="auto" w:fill="BFBFBF" w:themeFill="background1" w:themeFillShade="BF"/>
            <w:tcMar/>
          </w:tcPr>
          <w:p w:rsidRPr="003A0719" w:rsidR="003A0719" w:rsidP="003A0719" w:rsidRDefault="003A0719" w14:paraId="57D54824" w14:textId="1BD7E109">
            <w:pPr>
              <w:jc w:val="center"/>
              <w:rPr>
                <w:rFonts w:ascii="Twinkl" w:hAnsi="Twinkl"/>
                <w:b/>
              </w:rPr>
            </w:pPr>
            <w:r>
              <w:rPr>
                <w:rFonts w:ascii="Twinkl" w:hAnsi="Twinkl"/>
                <w:b/>
              </w:rPr>
              <w:t>AWARENESS</w:t>
            </w:r>
          </w:p>
        </w:tc>
      </w:tr>
      <w:tr w:rsidR="003A0719" w:rsidTr="171AB89F" w14:paraId="0F8C855B" w14:textId="77777777">
        <w:tc>
          <w:tcPr>
            <w:tcW w:w="13948" w:type="dxa"/>
            <w:tcMar/>
          </w:tcPr>
          <w:p w:rsidRPr="003A0719" w:rsidR="003A0719" w:rsidP="004C6CB1" w:rsidRDefault="003A0719" w14:paraId="4EA448DF" w14:textId="63531BF7">
            <w:pPr>
              <w:rPr>
                <w:rFonts w:ascii="Twinkl" w:hAnsi="Twinkl"/>
                <w:b/>
              </w:rPr>
            </w:pPr>
            <w:r>
              <w:rPr>
                <w:rFonts w:ascii="Twinkl" w:hAnsi="Twinkl"/>
                <w:b/>
              </w:rPr>
              <w:t>Process for identifying barriers</w:t>
            </w:r>
          </w:p>
        </w:tc>
      </w:tr>
      <w:tr w:rsidR="003A0719" w:rsidTr="171AB89F" w14:paraId="0C0A384A" w14:textId="77777777">
        <w:tc>
          <w:tcPr>
            <w:tcW w:w="13948" w:type="dxa"/>
            <w:tcMar/>
          </w:tcPr>
          <w:p w:rsidR="003A0719" w:rsidP="001850AB" w:rsidRDefault="001850AB" w14:paraId="6CE81295" w14:textId="77777777">
            <w:pPr>
              <w:pStyle w:val="ListParagraph"/>
              <w:numPr>
                <w:ilvl w:val="0"/>
                <w:numId w:val="11"/>
              </w:numPr>
              <w:rPr>
                <w:rFonts w:ascii="Twinkl" w:hAnsi="Twinkl"/>
              </w:rPr>
            </w:pPr>
            <w:r>
              <w:rPr>
                <w:rFonts w:ascii="Twinkl" w:hAnsi="Twinkl"/>
              </w:rPr>
              <w:t>Observations of learning, pupil comments</w:t>
            </w:r>
          </w:p>
          <w:p w:rsidR="001850AB" w:rsidP="001850AB" w:rsidRDefault="001850AB" w14:paraId="73E11A2D" w14:textId="77777777">
            <w:pPr>
              <w:pStyle w:val="ListParagraph"/>
              <w:numPr>
                <w:ilvl w:val="0"/>
                <w:numId w:val="11"/>
              </w:numPr>
              <w:rPr>
                <w:rFonts w:ascii="Twinkl" w:hAnsi="Twinkl"/>
              </w:rPr>
            </w:pPr>
            <w:r>
              <w:rPr>
                <w:rFonts w:ascii="Twinkl" w:hAnsi="Twinkl"/>
              </w:rPr>
              <w:t>Learning walks</w:t>
            </w:r>
          </w:p>
          <w:p w:rsidR="001850AB" w:rsidP="001850AB" w:rsidRDefault="001850AB" w14:paraId="51A9420F" w14:textId="77777777">
            <w:pPr>
              <w:pStyle w:val="ListParagraph"/>
              <w:numPr>
                <w:ilvl w:val="0"/>
                <w:numId w:val="11"/>
              </w:numPr>
              <w:rPr>
                <w:rFonts w:ascii="Twinkl" w:hAnsi="Twinkl"/>
              </w:rPr>
            </w:pPr>
            <w:r>
              <w:rPr>
                <w:rFonts w:ascii="Twinkl" w:hAnsi="Twinkl"/>
              </w:rPr>
              <w:t>Feedback from pupil, parents, staff and visitors</w:t>
            </w:r>
          </w:p>
          <w:p w:rsidR="001850AB" w:rsidP="001850AB" w:rsidRDefault="001850AB" w14:paraId="436C2281" w14:textId="77777777">
            <w:pPr>
              <w:pStyle w:val="ListParagraph"/>
              <w:numPr>
                <w:ilvl w:val="0"/>
                <w:numId w:val="11"/>
              </w:numPr>
              <w:rPr>
                <w:rFonts w:ascii="Twinkl" w:hAnsi="Twinkl"/>
              </w:rPr>
            </w:pPr>
            <w:r>
              <w:rPr>
                <w:rFonts w:ascii="Twinkl" w:hAnsi="Twinkl"/>
              </w:rPr>
              <w:t>Curriculum and provision review</w:t>
            </w:r>
          </w:p>
          <w:p w:rsidR="001850AB" w:rsidP="001850AB" w:rsidRDefault="001850AB" w14:paraId="5C3EF72C" w14:textId="77777777">
            <w:pPr>
              <w:pStyle w:val="ListParagraph"/>
              <w:numPr>
                <w:ilvl w:val="0"/>
                <w:numId w:val="11"/>
              </w:numPr>
              <w:rPr>
                <w:rFonts w:ascii="Twinkl" w:hAnsi="Twinkl"/>
              </w:rPr>
            </w:pPr>
            <w:r>
              <w:rPr>
                <w:rFonts w:ascii="Twinkl" w:hAnsi="Twinkl"/>
              </w:rPr>
              <w:t>Feedback from external agencies</w:t>
            </w:r>
          </w:p>
          <w:p w:rsidRPr="001850AB" w:rsidR="001850AB" w:rsidP="001850AB" w:rsidRDefault="001850AB" w14:paraId="1CE4AE94" w14:textId="1FF06F07">
            <w:pPr>
              <w:pStyle w:val="ListParagraph"/>
              <w:numPr>
                <w:ilvl w:val="0"/>
                <w:numId w:val="11"/>
              </w:numPr>
              <w:rPr>
                <w:rFonts w:ascii="Twinkl" w:hAnsi="Twinkl"/>
              </w:rPr>
            </w:pPr>
            <w:r>
              <w:rPr>
                <w:rFonts w:ascii="Twinkl" w:hAnsi="Twinkl"/>
              </w:rPr>
              <w:t>Governor visits</w:t>
            </w:r>
          </w:p>
        </w:tc>
      </w:tr>
      <w:tr w:rsidR="003A0719" w:rsidTr="171AB89F" w14:paraId="4177FC56" w14:textId="77777777">
        <w:tc>
          <w:tcPr>
            <w:tcW w:w="13948" w:type="dxa"/>
            <w:tcMar/>
          </w:tcPr>
          <w:p w:rsidRPr="001850AB" w:rsidR="003A0719" w:rsidP="004C6CB1" w:rsidRDefault="001850AB" w14:paraId="7F1E1E29" w14:textId="5ED4D519">
            <w:pPr>
              <w:rPr>
                <w:rFonts w:ascii="Twinkl" w:hAnsi="Twinkl"/>
                <w:b/>
              </w:rPr>
            </w:pPr>
            <w:r>
              <w:rPr>
                <w:rFonts w:ascii="Twinkl" w:hAnsi="Twinkl"/>
                <w:b/>
              </w:rPr>
              <w:t>Summary of progress to date in last three years</w:t>
            </w:r>
          </w:p>
        </w:tc>
      </w:tr>
      <w:tr w:rsidR="003A0719" w:rsidTr="171AB89F" w14:paraId="45C3FBC9" w14:textId="77777777">
        <w:tc>
          <w:tcPr>
            <w:tcW w:w="13948" w:type="dxa"/>
            <w:tcMar/>
          </w:tcPr>
          <w:p w:rsidR="003A0719" w:rsidP="00D22D99" w:rsidRDefault="00D22D99" w14:paraId="5A627140" w14:textId="77777777">
            <w:pPr>
              <w:pStyle w:val="ListParagraph"/>
              <w:numPr>
                <w:ilvl w:val="0"/>
                <w:numId w:val="12"/>
              </w:numPr>
              <w:rPr>
                <w:rFonts w:ascii="Twinkl" w:hAnsi="Twinkl"/>
              </w:rPr>
            </w:pPr>
            <w:r>
              <w:rPr>
                <w:rFonts w:ascii="Twinkl" w:hAnsi="Twinkl"/>
              </w:rPr>
              <w:t>Broader range of pupils with disability and SEND in school has widened pupils’ experience</w:t>
            </w:r>
          </w:p>
          <w:p w:rsidR="00D22D99" w:rsidP="00D22D99" w:rsidRDefault="00D22D99" w14:paraId="0A018F01" w14:textId="77777777">
            <w:pPr>
              <w:pStyle w:val="ListParagraph"/>
              <w:numPr>
                <w:ilvl w:val="0"/>
                <w:numId w:val="12"/>
              </w:numPr>
              <w:rPr>
                <w:rFonts w:ascii="Twinkl" w:hAnsi="Twinkl"/>
              </w:rPr>
            </w:pPr>
            <w:r>
              <w:rPr>
                <w:rFonts w:ascii="Twinkl" w:hAnsi="Twinkl"/>
              </w:rPr>
              <w:lastRenderedPageBreak/>
              <w:t>Understanding being developed through empathy with peers</w:t>
            </w:r>
          </w:p>
          <w:p w:rsidR="00D22D99" w:rsidP="00D22D99" w:rsidRDefault="00D22D99" w14:paraId="7745A70B" w14:textId="77777777">
            <w:pPr>
              <w:pStyle w:val="ListParagraph"/>
              <w:numPr>
                <w:ilvl w:val="0"/>
                <w:numId w:val="12"/>
              </w:numPr>
              <w:rPr>
                <w:rFonts w:ascii="Twinkl" w:hAnsi="Twinkl"/>
              </w:rPr>
            </w:pPr>
            <w:r>
              <w:rPr>
                <w:rFonts w:ascii="Twinkl" w:hAnsi="Twinkl"/>
              </w:rPr>
              <w:t>We actively promote good personal and community relations and recognise diversity as having a positive role to play within the school</w:t>
            </w:r>
          </w:p>
          <w:p w:rsidR="00213E70" w:rsidP="00D22D99" w:rsidRDefault="00213E70" w14:paraId="6E22B470" w14:textId="25D0AA0E">
            <w:pPr>
              <w:pStyle w:val="ListParagraph"/>
              <w:numPr>
                <w:ilvl w:val="0"/>
                <w:numId w:val="12"/>
              </w:numPr>
              <w:rPr>
                <w:rFonts w:ascii="Twinkl" w:hAnsi="Twinkl"/>
              </w:rPr>
            </w:pPr>
            <w:r>
              <w:rPr>
                <w:rFonts w:ascii="Twinkl" w:hAnsi="Twinkl"/>
              </w:rPr>
              <w:t>All staff are expected to foster a positive atmosphere of mutual respect and trust among boys and girls from all ethnic groups and ranges of abilities</w:t>
            </w:r>
          </w:p>
          <w:p w:rsidR="00213E70" w:rsidP="00D22D99" w:rsidRDefault="00213E70" w14:paraId="238F539D" w14:textId="77777777">
            <w:pPr>
              <w:pStyle w:val="ListParagraph"/>
              <w:numPr>
                <w:ilvl w:val="0"/>
                <w:numId w:val="12"/>
              </w:numPr>
              <w:rPr>
                <w:rFonts w:ascii="Twinkl" w:hAnsi="Twinkl"/>
              </w:rPr>
            </w:pPr>
            <w:r>
              <w:rPr>
                <w:rFonts w:ascii="Twinkl" w:hAnsi="Twinkl"/>
              </w:rPr>
              <w:t>Our pastoral support takes account of religious, cultural and ethnic differences, special educational needs, disability and the experience of Traveller pupils, refugees and asylum seekers’ children</w:t>
            </w:r>
          </w:p>
          <w:p w:rsidR="00213E70" w:rsidP="00D22D99" w:rsidRDefault="00213E70" w14:paraId="35CD2341" w14:textId="77777777">
            <w:pPr>
              <w:pStyle w:val="ListParagraph"/>
              <w:numPr>
                <w:ilvl w:val="0"/>
                <w:numId w:val="12"/>
              </w:numPr>
              <w:rPr>
                <w:rFonts w:ascii="Twinkl" w:hAnsi="Twinkl"/>
              </w:rPr>
            </w:pPr>
            <w:r>
              <w:rPr>
                <w:rFonts w:ascii="Twinkl" w:hAnsi="Twinkl"/>
              </w:rPr>
              <w:t>Ensure all staff are aware of policies and procedures, including Safeguarding and Child Protection; Keeping Children Safe in Education; Prevent; Anti Bullying; Discipline and Behaviour; Intimate Care; Safer Code of Conduct; E-safety</w:t>
            </w:r>
          </w:p>
          <w:p w:rsidRPr="00D22D99" w:rsidR="00213E70" w:rsidP="00D22D99" w:rsidRDefault="00213E70" w14:paraId="33184962" w14:textId="74E1FFA4">
            <w:pPr>
              <w:pStyle w:val="ListParagraph"/>
              <w:numPr>
                <w:ilvl w:val="0"/>
                <w:numId w:val="12"/>
              </w:numPr>
              <w:rPr>
                <w:rFonts w:ascii="Twinkl" w:hAnsi="Twinkl"/>
              </w:rPr>
            </w:pPr>
            <w:r>
              <w:rPr>
                <w:rFonts w:ascii="Twinkl" w:hAnsi="Twinkl"/>
              </w:rPr>
              <w:t>All staff receive training to meet the needs of all children and their individual needs and requirements to fulfil their role and personal achievement</w:t>
            </w:r>
          </w:p>
        </w:tc>
      </w:tr>
      <w:tr w:rsidR="003A0719" w:rsidTr="171AB89F" w14:paraId="143F51D3" w14:textId="77777777">
        <w:tc>
          <w:tcPr>
            <w:tcW w:w="13948" w:type="dxa"/>
            <w:tcMar/>
          </w:tcPr>
          <w:p w:rsidRPr="00213E70" w:rsidR="003A0719" w:rsidP="004C6CB1" w:rsidRDefault="00213E70" w14:paraId="0A9F16EE" w14:textId="190F99A9">
            <w:pPr>
              <w:rPr>
                <w:rFonts w:ascii="Twinkl" w:hAnsi="Twinkl"/>
                <w:b/>
              </w:rPr>
            </w:pPr>
            <w:r>
              <w:rPr>
                <w:rFonts w:ascii="Twinkl" w:hAnsi="Twinkl"/>
                <w:b/>
              </w:rPr>
              <w:lastRenderedPageBreak/>
              <w:t>Objectives for improvement 2019 – 2022</w:t>
            </w:r>
          </w:p>
        </w:tc>
      </w:tr>
      <w:tr w:rsidR="003A0719" w:rsidTr="171AB89F" w14:paraId="23621513" w14:textId="77777777">
        <w:tc>
          <w:tcPr>
            <w:tcW w:w="13948" w:type="dxa"/>
            <w:tcMar/>
          </w:tcPr>
          <w:p w:rsidR="003A0719" w:rsidP="00213E70" w:rsidRDefault="00213E70" w14:paraId="5009E80F" w14:textId="77777777">
            <w:pPr>
              <w:pStyle w:val="ListParagraph"/>
              <w:numPr>
                <w:ilvl w:val="0"/>
                <w:numId w:val="13"/>
              </w:numPr>
              <w:rPr>
                <w:rFonts w:ascii="Twinkl" w:hAnsi="Twinkl"/>
              </w:rPr>
            </w:pPr>
            <w:r>
              <w:rPr>
                <w:rFonts w:ascii="Twinkl" w:hAnsi="Twinkl"/>
              </w:rPr>
              <w:t>Continue to challenge stereotyping through curriculum opportunities</w:t>
            </w:r>
          </w:p>
          <w:p w:rsidRPr="00213E70" w:rsidR="00213E70" w:rsidP="00213E70" w:rsidRDefault="00213E70" w14:paraId="5C32C951" w14:textId="653723BE">
            <w:pPr>
              <w:pStyle w:val="ListParagraph"/>
              <w:numPr>
                <w:ilvl w:val="0"/>
                <w:numId w:val="13"/>
              </w:numPr>
              <w:rPr>
                <w:rFonts w:ascii="Twinkl" w:hAnsi="Twinkl"/>
              </w:rPr>
            </w:pPr>
            <w:r w:rsidRPr="171AB89F" w:rsidR="7D71629F">
              <w:rPr>
                <w:rFonts w:ascii="Twinkl" w:hAnsi="Twinkl"/>
              </w:rPr>
              <w:t xml:space="preserve">Arrange further links to expand </w:t>
            </w:r>
            <w:r w:rsidRPr="171AB89F" w:rsidR="3FDEAE92">
              <w:rPr>
                <w:rFonts w:ascii="Twinkl" w:hAnsi="Twinkl"/>
              </w:rPr>
              <w:t>pupils'</w:t>
            </w:r>
            <w:r w:rsidRPr="171AB89F" w:rsidR="7D71629F">
              <w:rPr>
                <w:rFonts w:ascii="Twinkl" w:hAnsi="Twinkl"/>
              </w:rPr>
              <w:t xml:space="preserve"> experiences</w:t>
            </w:r>
          </w:p>
        </w:tc>
      </w:tr>
      <w:tr w:rsidR="003A0719" w:rsidTr="171AB89F" w14:paraId="1D3A5AD3" w14:textId="77777777">
        <w:tc>
          <w:tcPr>
            <w:tcW w:w="13948" w:type="dxa"/>
            <w:tcMar/>
          </w:tcPr>
          <w:p w:rsidRPr="00213E70" w:rsidR="003A0719" w:rsidP="004C6CB1" w:rsidRDefault="00213E70" w14:paraId="04CF3BEB" w14:textId="202A4D67">
            <w:pPr>
              <w:rPr>
                <w:rFonts w:ascii="Twinkl" w:hAnsi="Twinkl"/>
                <w:b/>
              </w:rPr>
            </w:pPr>
            <w:r>
              <w:rPr>
                <w:rFonts w:ascii="Twinkl" w:hAnsi="Twinkl"/>
                <w:b/>
              </w:rPr>
              <w:t>Monitoring of plans</w:t>
            </w:r>
          </w:p>
        </w:tc>
      </w:tr>
      <w:tr w:rsidR="003A0719" w:rsidTr="171AB89F" w14:paraId="3C74ADD5" w14:textId="77777777">
        <w:tc>
          <w:tcPr>
            <w:tcW w:w="13948" w:type="dxa"/>
            <w:tcMar/>
          </w:tcPr>
          <w:p w:rsidRPr="00213E70" w:rsidR="003A0719" w:rsidP="004C6CB1" w:rsidRDefault="00213E70" w14:paraId="62BB09D2" w14:textId="06AF114F">
            <w:pPr>
              <w:rPr>
                <w:rFonts w:ascii="Twinkl" w:hAnsi="Twinkl"/>
              </w:rPr>
            </w:pPr>
            <w:r>
              <w:rPr>
                <w:rFonts w:ascii="Twinkl" w:hAnsi="Twinkl"/>
              </w:rPr>
              <w:t>This plan will be monitored by the Curriculum and Standards Committee of the governing body and the school leadership team</w:t>
            </w:r>
          </w:p>
        </w:tc>
      </w:tr>
    </w:tbl>
    <w:p w:rsidR="00CB781F" w:rsidP="00750E26" w:rsidRDefault="00CB781F" w14:paraId="4A9C14F9" w14:textId="0537A772">
      <w:pPr>
        <w:rPr>
          <w:rFonts w:ascii="Twinkl" w:hAnsi="Twinkl"/>
        </w:rPr>
      </w:pPr>
    </w:p>
    <w:tbl>
      <w:tblPr>
        <w:tblStyle w:val="TableGrid"/>
        <w:tblW w:w="0" w:type="auto"/>
        <w:tblLook w:val="04A0" w:firstRow="1" w:lastRow="0" w:firstColumn="1" w:lastColumn="0" w:noHBand="0" w:noVBand="1"/>
      </w:tblPr>
      <w:tblGrid>
        <w:gridCol w:w="13948"/>
      </w:tblGrid>
      <w:tr w:rsidR="00213E70" w:rsidTr="171AB89F" w14:paraId="3E49D90D" w14:textId="77777777">
        <w:tc>
          <w:tcPr>
            <w:tcW w:w="13948" w:type="dxa"/>
            <w:shd w:val="clear" w:color="auto" w:fill="BFBFBF" w:themeFill="background1" w:themeFillShade="BF"/>
            <w:tcMar/>
          </w:tcPr>
          <w:p w:rsidRPr="00374516" w:rsidR="00213E70" w:rsidP="00213E70" w:rsidRDefault="00213E70" w14:paraId="713FF93F" w14:textId="060C75A4">
            <w:pPr>
              <w:jc w:val="center"/>
              <w:rPr>
                <w:rFonts w:ascii="Twinkl" w:hAnsi="Twinkl"/>
                <w:b/>
              </w:rPr>
            </w:pPr>
            <w:r w:rsidRPr="00374516">
              <w:rPr>
                <w:rFonts w:ascii="Twinkl" w:hAnsi="Twinkl"/>
                <w:b/>
              </w:rPr>
              <w:t>COMMUNICATION</w:t>
            </w:r>
          </w:p>
        </w:tc>
      </w:tr>
      <w:tr w:rsidR="00213E70" w:rsidTr="171AB89F" w14:paraId="770916D3" w14:textId="77777777">
        <w:tc>
          <w:tcPr>
            <w:tcW w:w="13948" w:type="dxa"/>
            <w:tcMar/>
          </w:tcPr>
          <w:p w:rsidRPr="00374516" w:rsidR="00213E70" w:rsidP="00213E70" w:rsidRDefault="00213E70" w14:paraId="3218A89B" w14:textId="3EC4B630">
            <w:pPr>
              <w:jc w:val="both"/>
              <w:rPr>
                <w:rFonts w:ascii="Twinkl" w:hAnsi="Twinkl"/>
                <w:b/>
              </w:rPr>
            </w:pPr>
            <w:r w:rsidRPr="00374516">
              <w:rPr>
                <w:rFonts w:ascii="Twinkl" w:hAnsi="Twinkl"/>
                <w:b/>
              </w:rPr>
              <w:t>Process for identifying barriers</w:t>
            </w:r>
          </w:p>
        </w:tc>
      </w:tr>
      <w:tr w:rsidR="00213E70" w:rsidTr="171AB89F" w14:paraId="2E96568D" w14:textId="77777777">
        <w:tc>
          <w:tcPr>
            <w:tcW w:w="13948" w:type="dxa"/>
            <w:tcMar/>
          </w:tcPr>
          <w:p w:rsidRPr="00374516" w:rsidR="00213E70" w:rsidP="00374516" w:rsidRDefault="00374516" w14:paraId="6AEACDB2" w14:textId="23DD6666">
            <w:pPr>
              <w:pStyle w:val="ListParagraph"/>
              <w:numPr>
                <w:ilvl w:val="0"/>
                <w:numId w:val="15"/>
              </w:numPr>
              <w:rPr>
                <w:rFonts w:ascii="Twinkl" w:hAnsi="Twinkl"/>
              </w:rPr>
            </w:pPr>
            <w:r w:rsidRPr="00374516">
              <w:rPr>
                <w:rFonts w:ascii="Twinkl" w:hAnsi="Twinkl"/>
              </w:rPr>
              <w:t>Feedback from pupils, parents and other users, email, questionnaires</w:t>
            </w:r>
          </w:p>
          <w:p w:rsidRPr="00374516" w:rsidR="00374516" w:rsidP="00374516" w:rsidRDefault="00374516" w14:paraId="0421E867" w14:textId="23A5FA18">
            <w:pPr>
              <w:pStyle w:val="ListParagraph"/>
              <w:numPr>
                <w:ilvl w:val="0"/>
                <w:numId w:val="15"/>
              </w:numPr>
              <w:rPr>
                <w:rFonts w:ascii="Twinkl" w:hAnsi="Twinkl"/>
              </w:rPr>
            </w:pPr>
            <w:r w:rsidRPr="00374516">
              <w:rPr>
                <w:rFonts w:ascii="Twinkl" w:hAnsi="Twinkl"/>
              </w:rPr>
              <w:t>Feedback from external agencies</w:t>
            </w:r>
          </w:p>
          <w:p w:rsidRPr="00374516" w:rsidR="00374516" w:rsidP="00374516" w:rsidRDefault="00374516" w14:paraId="4C188B4D" w14:textId="77777777">
            <w:pPr>
              <w:pStyle w:val="ListParagraph"/>
              <w:numPr>
                <w:ilvl w:val="0"/>
                <w:numId w:val="15"/>
              </w:numPr>
              <w:rPr>
                <w:rFonts w:ascii="Twinkl" w:hAnsi="Twinkl"/>
              </w:rPr>
            </w:pPr>
            <w:r w:rsidRPr="00374516">
              <w:rPr>
                <w:rFonts w:ascii="Twinkl" w:hAnsi="Twinkl"/>
              </w:rPr>
              <w:t>Passport to Learning / EHCP reviews</w:t>
            </w:r>
          </w:p>
          <w:p w:rsidRPr="00374516" w:rsidR="00374516" w:rsidP="00374516" w:rsidRDefault="00374516" w14:paraId="32BD98A9" w14:textId="254C70F5">
            <w:pPr>
              <w:pStyle w:val="ListParagraph"/>
              <w:numPr>
                <w:ilvl w:val="0"/>
                <w:numId w:val="15"/>
              </w:numPr>
              <w:rPr>
                <w:rFonts w:ascii="Twinkl" w:hAnsi="Twinkl"/>
              </w:rPr>
            </w:pPr>
            <w:r w:rsidRPr="00374516">
              <w:rPr>
                <w:rFonts w:ascii="Twinkl" w:hAnsi="Twinkl"/>
              </w:rPr>
              <w:t>Impact of communication streams in ensuring pupil and parent understanding and participation</w:t>
            </w:r>
          </w:p>
        </w:tc>
      </w:tr>
      <w:tr w:rsidR="00213E70" w:rsidTr="171AB89F" w14:paraId="3882426A" w14:textId="77777777">
        <w:tc>
          <w:tcPr>
            <w:tcW w:w="13948" w:type="dxa"/>
            <w:tcMar/>
          </w:tcPr>
          <w:p w:rsidRPr="00374516" w:rsidR="00213E70" w:rsidP="00750E26" w:rsidRDefault="00374516" w14:paraId="588319D1" w14:textId="209787D6">
            <w:pPr>
              <w:rPr>
                <w:rFonts w:ascii="Twinkl" w:hAnsi="Twinkl"/>
                <w:b/>
              </w:rPr>
            </w:pPr>
            <w:r w:rsidRPr="00374516">
              <w:rPr>
                <w:rFonts w:ascii="Twinkl" w:hAnsi="Twinkl"/>
                <w:b/>
              </w:rPr>
              <w:t>Summary of progress to date in the last three years</w:t>
            </w:r>
          </w:p>
        </w:tc>
      </w:tr>
      <w:tr w:rsidR="00213E70" w:rsidTr="171AB89F" w14:paraId="7E33345B" w14:textId="77777777">
        <w:tc>
          <w:tcPr>
            <w:tcW w:w="13948" w:type="dxa"/>
            <w:tcMar/>
          </w:tcPr>
          <w:p w:rsidRPr="00374516" w:rsidR="00213E70" w:rsidP="00374516" w:rsidRDefault="00374516" w14:paraId="57166A96" w14:textId="77777777">
            <w:pPr>
              <w:pStyle w:val="ListParagraph"/>
              <w:numPr>
                <w:ilvl w:val="0"/>
                <w:numId w:val="16"/>
              </w:numPr>
              <w:rPr>
                <w:rFonts w:ascii="Twinkl" w:hAnsi="Twinkl"/>
              </w:rPr>
            </w:pPr>
            <w:r w:rsidRPr="00374516">
              <w:rPr>
                <w:rFonts w:ascii="Twinkl" w:hAnsi="Twinkl"/>
              </w:rPr>
              <w:t>Each class contributes to Twitter</w:t>
            </w:r>
          </w:p>
          <w:p w:rsidRPr="00374516" w:rsidR="00374516" w:rsidP="00374516" w:rsidRDefault="00374516" w14:paraId="2431F382" w14:textId="77777777">
            <w:pPr>
              <w:pStyle w:val="ListParagraph"/>
              <w:numPr>
                <w:ilvl w:val="0"/>
                <w:numId w:val="16"/>
              </w:numPr>
              <w:rPr>
                <w:rFonts w:ascii="Twinkl" w:hAnsi="Twinkl"/>
              </w:rPr>
            </w:pPr>
            <w:r w:rsidRPr="00374516">
              <w:rPr>
                <w:rFonts w:ascii="Twinkl" w:hAnsi="Twinkl"/>
              </w:rPr>
              <w:t>Members of staff are available on the playground every morning to greet pupils and parents and deal with any immediate issues</w:t>
            </w:r>
          </w:p>
          <w:p w:rsidRPr="00374516" w:rsidR="00374516" w:rsidP="00374516" w:rsidRDefault="00374516" w14:paraId="6866221E" w14:textId="77777777">
            <w:pPr>
              <w:pStyle w:val="ListParagraph"/>
              <w:numPr>
                <w:ilvl w:val="0"/>
                <w:numId w:val="16"/>
              </w:numPr>
              <w:rPr>
                <w:rFonts w:ascii="Twinkl" w:hAnsi="Twinkl"/>
              </w:rPr>
            </w:pPr>
            <w:r w:rsidRPr="00374516">
              <w:rPr>
                <w:rFonts w:ascii="Twinkl" w:hAnsi="Twinkl"/>
              </w:rPr>
              <w:t>Members of staff available at home time each day</w:t>
            </w:r>
          </w:p>
          <w:p w:rsidR="00374516" w:rsidP="00374516" w:rsidRDefault="00374516" w14:paraId="6EA6DC26" w14:textId="77777777">
            <w:pPr>
              <w:pStyle w:val="ListParagraph"/>
              <w:numPr>
                <w:ilvl w:val="0"/>
                <w:numId w:val="16"/>
              </w:numPr>
              <w:rPr>
                <w:rFonts w:ascii="Twinkl" w:hAnsi="Twinkl"/>
              </w:rPr>
            </w:pPr>
            <w:r w:rsidRPr="00374516">
              <w:rPr>
                <w:rFonts w:ascii="Twinkl" w:hAnsi="Twinkl"/>
              </w:rPr>
              <w:t>SEND parents evenings termly</w:t>
            </w:r>
          </w:p>
          <w:p w:rsidR="00374516" w:rsidP="00374516" w:rsidRDefault="00374516" w14:paraId="57CDE049" w14:textId="77777777">
            <w:pPr>
              <w:pStyle w:val="ListParagraph"/>
              <w:numPr>
                <w:ilvl w:val="0"/>
                <w:numId w:val="16"/>
              </w:numPr>
              <w:rPr>
                <w:rFonts w:ascii="Twinkl" w:hAnsi="Twinkl"/>
              </w:rPr>
            </w:pPr>
            <w:r>
              <w:rPr>
                <w:rFonts w:ascii="Twinkl" w:hAnsi="Twinkl"/>
              </w:rPr>
              <w:t>Head of School on daily gate duty most mornings and evenings</w:t>
            </w:r>
          </w:p>
          <w:p w:rsidR="00374516" w:rsidP="00374516" w:rsidRDefault="00374516" w14:paraId="044606AF" w14:textId="77777777">
            <w:pPr>
              <w:pStyle w:val="ListParagraph"/>
              <w:numPr>
                <w:ilvl w:val="0"/>
                <w:numId w:val="16"/>
              </w:numPr>
              <w:rPr>
                <w:rFonts w:ascii="Twinkl" w:hAnsi="Twinkl"/>
              </w:rPr>
            </w:pPr>
            <w:r>
              <w:rPr>
                <w:rFonts w:ascii="Twinkl" w:hAnsi="Twinkl"/>
              </w:rPr>
              <w:t>SEND newsletter termly</w:t>
            </w:r>
          </w:p>
          <w:p w:rsidR="00374516" w:rsidP="00374516" w:rsidRDefault="00374516" w14:paraId="61023BCD" w14:textId="48BCC21E">
            <w:pPr>
              <w:pStyle w:val="ListParagraph"/>
              <w:numPr>
                <w:ilvl w:val="0"/>
                <w:numId w:val="16"/>
              </w:numPr>
              <w:rPr>
                <w:rFonts w:ascii="Twinkl" w:hAnsi="Twinkl"/>
              </w:rPr>
            </w:pPr>
            <w:r w:rsidRPr="171AB89F" w:rsidR="1EA32229">
              <w:rPr>
                <w:rFonts w:ascii="Twinkl" w:hAnsi="Twinkl"/>
              </w:rPr>
              <w:t>School newsletter – fortnightly</w:t>
            </w:r>
          </w:p>
          <w:p w:rsidR="7DBDEFDC" w:rsidP="171AB89F" w:rsidRDefault="7DBDEFDC" w14:paraId="001B25C4" w14:textId="657DEEAD">
            <w:pPr>
              <w:pStyle w:val="ListParagraph"/>
              <w:numPr>
                <w:ilvl w:val="0"/>
                <w:numId w:val="16"/>
              </w:numPr>
              <w:rPr>
                <w:rFonts w:ascii="Twinkl" w:hAnsi="Twinkl"/>
              </w:rPr>
            </w:pPr>
            <w:r w:rsidRPr="171AB89F" w:rsidR="7DBDEFDC">
              <w:rPr>
                <w:rFonts w:ascii="Twinkl" w:hAnsi="Twinkl"/>
              </w:rPr>
              <w:t>EIFA newsletter monthly</w:t>
            </w:r>
          </w:p>
          <w:p w:rsidR="7DBDEFDC" w:rsidP="171AB89F" w:rsidRDefault="7DBDEFDC" w14:paraId="783417DE" w14:textId="22F79F98">
            <w:pPr>
              <w:pStyle w:val="ListParagraph"/>
              <w:numPr>
                <w:ilvl w:val="0"/>
                <w:numId w:val="16"/>
              </w:numPr>
              <w:rPr>
                <w:rFonts w:ascii="Twinkl" w:hAnsi="Twinkl"/>
              </w:rPr>
            </w:pPr>
            <w:r w:rsidRPr="171AB89F" w:rsidR="7DBDEFDC">
              <w:rPr>
                <w:rFonts w:ascii="Twinkl" w:hAnsi="Twinkl"/>
              </w:rPr>
              <w:t>Parent briefings</w:t>
            </w:r>
          </w:p>
          <w:p w:rsidR="7DBDEFDC" w:rsidP="171AB89F" w:rsidRDefault="7DBDEFDC" w14:paraId="324FA190" w14:textId="79ADFA91">
            <w:pPr>
              <w:pStyle w:val="ListParagraph"/>
              <w:numPr>
                <w:ilvl w:val="0"/>
                <w:numId w:val="16"/>
              </w:numPr>
              <w:rPr>
                <w:rFonts w:ascii="Twinkl" w:hAnsi="Twinkl"/>
              </w:rPr>
            </w:pPr>
            <w:r w:rsidRPr="171AB89F" w:rsidR="7DBDEFDC">
              <w:rPr>
                <w:rFonts w:ascii="Twinkl" w:hAnsi="Twinkl"/>
              </w:rPr>
              <w:t xml:space="preserve">Questionnaires to staff, </w:t>
            </w:r>
            <w:r w:rsidRPr="171AB89F" w:rsidR="7DBDEFDC">
              <w:rPr>
                <w:rFonts w:ascii="Twinkl" w:hAnsi="Twinkl"/>
              </w:rPr>
              <w:t>parents</w:t>
            </w:r>
            <w:r w:rsidRPr="171AB89F" w:rsidR="7DBDEFDC">
              <w:rPr>
                <w:rFonts w:ascii="Twinkl" w:hAnsi="Twinkl"/>
              </w:rPr>
              <w:t xml:space="preserve"> and </w:t>
            </w:r>
            <w:r w:rsidRPr="171AB89F" w:rsidR="6E72325C">
              <w:rPr>
                <w:rFonts w:ascii="Twinkl" w:hAnsi="Twinkl"/>
              </w:rPr>
              <w:t>pupils</w:t>
            </w:r>
          </w:p>
          <w:p w:rsidR="6E72325C" w:rsidP="171AB89F" w:rsidRDefault="6E72325C" w14:paraId="21669DDB" w14:textId="58A8D501">
            <w:pPr>
              <w:pStyle w:val="ListParagraph"/>
              <w:numPr>
                <w:ilvl w:val="0"/>
                <w:numId w:val="16"/>
              </w:numPr>
              <w:rPr>
                <w:rFonts w:ascii="Twinkl" w:hAnsi="Twinkl"/>
              </w:rPr>
            </w:pPr>
            <w:r w:rsidRPr="171AB89F" w:rsidR="6E72325C">
              <w:rPr>
                <w:rFonts w:ascii="Twinkl" w:hAnsi="Twinkl"/>
              </w:rPr>
              <w:t>Website updated</w:t>
            </w:r>
          </w:p>
          <w:p w:rsidR="00374516" w:rsidP="00374516" w:rsidRDefault="00374516" w14:paraId="3EDB6472" w14:textId="09DAA9D8">
            <w:pPr>
              <w:pStyle w:val="ListParagraph"/>
              <w:numPr>
                <w:ilvl w:val="0"/>
                <w:numId w:val="16"/>
              </w:numPr>
              <w:rPr>
                <w:rFonts w:ascii="Twinkl" w:hAnsi="Twinkl"/>
              </w:rPr>
            </w:pPr>
            <w:r>
              <w:rPr>
                <w:rFonts w:ascii="Twinkl" w:hAnsi="Twinkl"/>
              </w:rPr>
              <w:t>Access to SENDIASS, District and Pinpoint information and courses</w:t>
            </w:r>
          </w:p>
          <w:p w:rsidR="00374516" w:rsidP="00374516" w:rsidRDefault="00374516" w14:paraId="061A41AB" w14:textId="77777777">
            <w:pPr>
              <w:pStyle w:val="ListParagraph"/>
              <w:numPr>
                <w:ilvl w:val="0"/>
                <w:numId w:val="16"/>
              </w:numPr>
              <w:rPr>
                <w:rFonts w:ascii="Twinkl" w:hAnsi="Twinkl"/>
              </w:rPr>
            </w:pPr>
            <w:r>
              <w:rPr>
                <w:rFonts w:ascii="Twinkl" w:hAnsi="Twinkl"/>
              </w:rPr>
              <w:lastRenderedPageBreak/>
              <w:t xml:space="preserve">Progress reports </w:t>
            </w:r>
            <w:r w:rsidR="00B60801">
              <w:rPr>
                <w:rFonts w:ascii="Twinkl" w:hAnsi="Twinkl"/>
              </w:rPr>
              <w:t>to parents / carers are clearly written and free from jargon to encourage parents to participate in their child’s education. Where necessary information is available in languages and formats other than English. Parents with a disability or with learning difficulties will be able to access school’s information</w:t>
            </w:r>
          </w:p>
          <w:p w:rsidRPr="00374516" w:rsidR="00B60801" w:rsidP="00374516" w:rsidRDefault="00B60801" w14:paraId="783AAE07" w14:textId="0ABFC1FB">
            <w:pPr>
              <w:pStyle w:val="ListParagraph"/>
              <w:numPr>
                <w:ilvl w:val="0"/>
                <w:numId w:val="16"/>
              </w:numPr>
              <w:rPr>
                <w:rFonts w:ascii="Twinkl" w:hAnsi="Twinkl"/>
              </w:rPr>
            </w:pPr>
            <w:r>
              <w:rPr>
                <w:rFonts w:ascii="Twinkl" w:hAnsi="Twinkl"/>
              </w:rPr>
              <w:t>We work in partnership with parents and the local community to address specific incidents and to develop positive attitudes to difference</w:t>
            </w:r>
          </w:p>
        </w:tc>
      </w:tr>
      <w:tr w:rsidR="00213E70" w:rsidTr="171AB89F" w14:paraId="170F6CC8" w14:textId="77777777">
        <w:tc>
          <w:tcPr>
            <w:tcW w:w="13948" w:type="dxa"/>
            <w:tcMar/>
          </w:tcPr>
          <w:p w:rsidRPr="00B60801" w:rsidR="00213E70" w:rsidP="00750E26" w:rsidRDefault="00B60801" w14:paraId="0D6C83F8" w14:textId="67643422">
            <w:pPr>
              <w:rPr>
                <w:rFonts w:ascii="Twinkl" w:hAnsi="Twinkl"/>
                <w:b/>
              </w:rPr>
            </w:pPr>
            <w:r>
              <w:rPr>
                <w:rFonts w:ascii="Twinkl" w:hAnsi="Twinkl"/>
                <w:b/>
              </w:rPr>
              <w:lastRenderedPageBreak/>
              <w:t>Objectives for improvement 2019 – 2022</w:t>
            </w:r>
          </w:p>
        </w:tc>
      </w:tr>
      <w:tr w:rsidR="00213E70" w:rsidTr="171AB89F" w14:paraId="6059D8E0" w14:textId="77777777">
        <w:tc>
          <w:tcPr>
            <w:tcW w:w="13948" w:type="dxa"/>
            <w:tcMar/>
          </w:tcPr>
          <w:p w:rsidR="00213E70" w:rsidP="00B60801" w:rsidRDefault="00B60801" w14:paraId="0560F5EA" w14:textId="77777777">
            <w:pPr>
              <w:pStyle w:val="ListParagraph"/>
              <w:numPr>
                <w:ilvl w:val="0"/>
                <w:numId w:val="17"/>
              </w:numPr>
              <w:rPr>
                <w:rFonts w:ascii="Twinkl" w:hAnsi="Twinkl"/>
              </w:rPr>
            </w:pPr>
            <w:r>
              <w:rPr>
                <w:rFonts w:ascii="Twinkl" w:hAnsi="Twinkl"/>
              </w:rPr>
              <w:t>Develop ways to communicate with parents for whom reading/writing may be a barrier</w:t>
            </w:r>
          </w:p>
          <w:p w:rsidR="00B60801" w:rsidP="00B60801" w:rsidRDefault="00B60801" w14:paraId="5DE49FDB" w14:textId="77777777">
            <w:pPr>
              <w:pStyle w:val="ListParagraph"/>
              <w:numPr>
                <w:ilvl w:val="0"/>
                <w:numId w:val="17"/>
              </w:numPr>
              <w:rPr>
                <w:rFonts w:ascii="Twinkl" w:hAnsi="Twinkl"/>
              </w:rPr>
            </w:pPr>
            <w:r>
              <w:rPr>
                <w:rFonts w:ascii="Twinkl" w:hAnsi="Twinkl"/>
              </w:rPr>
              <w:t>Developing parent ‘drop in’ sessions</w:t>
            </w:r>
          </w:p>
          <w:p w:rsidR="00B60801" w:rsidP="00B60801" w:rsidRDefault="00B60801" w14:paraId="5EC6981E" w14:textId="77777777">
            <w:pPr>
              <w:pStyle w:val="ListParagraph"/>
              <w:numPr>
                <w:ilvl w:val="0"/>
                <w:numId w:val="17"/>
              </w:numPr>
              <w:rPr>
                <w:rFonts w:ascii="Twinkl" w:hAnsi="Twinkl"/>
              </w:rPr>
            </w:pPr>
            <w:r>
              <w:rPr>
                <w:rFonts w:ascii="Twinkl" w:hAnsi="Twinkl"/>
              </w:rPr>
              <w:t>SEND area on school website</w:t>
            </w:r>
          </w:p>
          <w:p w:rsidRPr="00B60801" w:rsidR="00B60801" w:rsidP="00B60801" w:rsidRDefault="00B60801" w14:paraId="45CCE429" w14:textId="2ADC92D0">
            <w:pPr>
              <w:pStyle w:val="ListParagraph"/>
              <w:numPr>
                <w:ilvl w:val="0"/>
                <w:numId w:val="17"/>
              </w:numPr>
              <w:rPr>
                <w:rFonts w:ascii="Twinkl" w:hAnsi="Twinkl"/>
              </w:rPr>
            </w:pPr>
            <w:r>
              <w:rPr>
                <w:rFonts w:ascii="Twinkl" w:hAnsi="Twinkl"/>
              </w:rPr>
              <w:t>Use of emailed letters, let</w:t>
            </w:r>
            <w:r w:rsidR="00BA6878">
              <w:rPr>
                <w:rFonts w:ascii="Twinkl" w:hAnsi="Twinkl"/>
              </w:rPr>
              <w:t>t</w:t>
            </w:r>
            <w:bookmarkStart w:name="_GoBack" w:id="0"/>
            <w:bookmarkEnd w:id="0"/>
            <w:r>
              <w:rPr>
                <w:rFonts w:ascii="Twinkl" w:hAnsi="Twinkl"/>
              </w:rPr>
              <w:t>ers being placed on school website has increased parent awareness / Facebook</w:t>
            </w:r>
          </w:p>
        </w:tc>
      </w:tr>
      <w:tr w:rsidR="00213E70" w:rsidTr="171AB89F" w14:paraId="05C1B985" w14:textId="77777777">
        <w:tc>
          <w:tcPr>
            <w:tcW w:w="13948" w:type="dxa"/>
            <w:tcMar/>
          </w:tcPr>
          <w:p w:rsidRPr="00B60801" w:rsidR="00213E70" w:rsidP="00750E26" w:rsidRDefault="00B60801" w14:paraId="71E1FD5C" w14:textId="24565C43">
            <w:pPr>
              <w:rPr>
                <w:rFonts w:ascii="Twinkl" w:hAnsi="Twinkl"/>
                <w:b/>
              </w:rPr>
            </w:pPr>
            <w:r>
              <w:rPr>
                <w:rFonts w:ascii="Twinkl" w:hAnsi="Twinkl"/>
                <w:b/>
              </w:rPr>
              <w:t>Monitoring of plans</w:t>
            </w:r>
          </w:p>
        </w:tc>
      </w:tr>
      <w:tr w:rsidR="00213E70" w:rsidTr="171AB89F" w14:paraId="627ADA4F" w14:textId="77777777">
        <w:tc>
          <w:tcPr>
            <w:tcW w:w="13948" w:type="dxa"/>
            <w:tcMar/>
          </w:tcPr>
          <w:p w:rsidRPr="00B60801" w:rsidR="00213E70" w:rsidP="00750E26" w:rsidRDefault="00B60801" w14:paraId="73F6E9F9" w14:textId="2BCF7F8B">
            <w:pPr>
              <w:rPr>
                <w:rFonts w:ascii="Twinkl" w:hAnsi="Twinkl"/>
              </w:rPr>
            </w:pPr>
            <w:r w:rsidRPr="00B60801">
              <w:rPr>
                <w:rFonts w:ascii="Twinkl" w:hAnsi="Twinkl"/>
              </w:rPr>
              <w:t>This plan will be monitored by Governors and SLT</w:t>
            </w:r>
          </w:p>
        </w:tc>
      </w:tr>
    </w:tbl>
    <w:p w:rsidR="00213E70" w:rsidP="00750E26" w:rsidRDefault="00213E70" w14:paraId="431F71AE" w14:textId="77777777"/>
    <w:p w:rsidR="00CB781F" w:rsidP="00750E26" w:rsidRDefault="00CB781F" w14:paraId="1CFFC567" w14:textId="77777777"/>
    <w:p w:rsidR="00750E26" w:rsidP="00750E26" w:rsidRDefault="00750E26" w14:paraId="59CF98CF" w14:textId="6FDF415C">
      <w:r>
        <w:tab/>
      </w:r>
      <w:r>
        <w:tab/>
      </w:r>
    </w:p>
    <w:p w:rsidR="00750E26" w:rsidP="00750E26" w:rsidRDefault="00750E26" w14:paraId="0C262295" w14:textId="77777777">
      <w:r>
        <w:tab/>
      </w:r>
      <w:r>
        <w:tab/>
      </w:r>
    </w:p>
    <w:p w:rsidR="00750E26" w:rsidP="00750E26" w:rsidRDefault="00750E26" w14:paraId="117EB0A9" w14:textId="77777777">
      <w:r>
        <w:tab/>
      </w:r>
      <w:r>
        <w:tab/>
      </w:r>
    </w:p>
    <w:p w:rsidR="00750E26" w:rsidP="00750E26" w:rsidRDefault="00750E26" w14:paraId="2E095864" w14:textId="68F4C6E2"/>
    <w:p w:rsidR="00750E26" w:rsidP="00750E26" w:rsidRDefault="00750E26" w14:paraId="3790B8E3" w14:textId="77777777">
      <w:r>
        <w:tab/>
      </w:r>
      <w:r>
        <w:tab/>
      </w:r>
    </w:p>
    <w:p w:rsidR="00750E26" w:rsidP="00750E26" w:rsidRDefault="00750E26" w14:paraId="4611BE05" w14:textId="77777777">
      <w:r>
        <w:tab/>
      </w:r>
      <w:r>
        <w:tab/>
      </w:r>
    </w:p>
    <w:p w:rsidR="00750E26" w:rsidP="00750E26" w:rsidRDefault="00750E26" w14:paraId="31B3B2B0" w14:textId="77777777">
      <w:r>
        <w:tab/>
      </w:r>
      <w:r>
        <w:tab/>
      </w:r>
    </w:p>
    <w:p w:rsidR="00750E26" w:rsidP="00750E26" w:rsidRDefault="00750E26" w14:paraId="55DAE0DA" w14:textId="77777777">
      <w:r>
        <w:tab/>
      </w:r>
      <w:r>
        <w:tab/>
      </w:r>
    </w:p>
    <w:p w:rsidR="00750E26" w:rsidP="00750E26" w:rsidRDefault="00750E26" w14:paraId="48F10002" w14:textId="77777777">
      <w:r>
        <w:tab/>
      </w:r>
      <w:r>
        <w:tab/>
      </w:r>
    </w:p>
    <w:p w:rsidR="00750E26" w:rsidP="00750E26" w:rsidRDefault="00750E26" w14:paraId="609A2D62" w14:textId="77777777">
      <w:r>
        <w:tab/>
      </w:r>
      <w:r>
        <w:tab/>
      </w:r>
    </w:p>
    <w:p w:rsidR="002D6453" w:rsidRDefault="002D6453" w14:paraId="17E00F1E" w14:textId="09B0A83A"/>
    <w:sectPr w:rsidR="002D6453" w:rsidSect="00070E6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qKZNSEhD" int2:invalidationBookmarkName="" int2:hashCode="rG2PhzAYMtpxhk" int2:id="AcEyplHq">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452"/>
    <w:multiLevelType w:val="hybridMultilevel"/>
    <w:tmpl w:val="648A5A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3013D1"/>
    <w:multiLevelType w:val="hybridMultilevel"/>
    <w:tmpl w:val="C8120F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EA4FE4"/>
    <w:multiLevelType w:val="hybridMultilevel"/>
    <w:tmpl w:val="3D2AD1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5C75E7"/>
    <w:multiLevelType w:val="hybridMultilevel"/>
    <w:tmpl w:val="DFFC56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6E23AA"/>
    <w:multiLevelType w:val="hybridMultilevel"/>
    <w:tmpl w:val="D15E8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D33A3D"/>
    <w:multiLevelType w:val="hybridMultilevel"/>
    <w:tmpl w:val="FA38BC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BD1EB2"/>
    <w:multiLevelType w:val="hybridMultilevel"/>
    <w:tmpl w:val="9356BF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8D390B"/>
    <w:multiLevelType w:val="hybridMultilevel"/>
    <w:tmpl w:val="1FC062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64B1810"/>
    <w:multiLevelType w:val="hybridMultilevel"/>
    <w:tmpl w:val="9E7A5F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808547C"/>
    <w:multiLevelType w:val="hybridMultilevel"/>
    <w:tmpl w:val="D04695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6CC5616"/>
    <w:multiLevelType w:val="hybridMultilevel"/>
    <w:tmpl w:val="7954F6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01F697B"/>
    <w:multiLevelType w:val="hybridMultilevel"/>
    <w:tmpl w:val="CC9278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B2023ED"/>
    <w:multiLevelType w:val="hybridMultilevel"/>
    <w:tmpl w:val="EC923D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D67731E"/>
    <w:multiLevelType w:val="hybridMultilevel"/>
    <w:tmpl w:val="339661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0C23BD1"/>
    <w:multiLevelType w:val="hybridMultilevel"/>
    <w:tmpl w:val="F72CEA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FC359EA"/>
    <w:multiLevelType w:val="hybridMultilevel"/>
    <w:tmpl w:val="3D0425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FAD57F2"/>
    <w:multiLevelType w:val="hybridMultilevel"/>
    <w:tmpl w:val="170473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9"/>
  </w:num>
  <w:num w:numId="3">
    <w:abstractNumId w:val="12"/>
  </w:num>
  <w:num w:numId="4">
    <w:abstractNumId w:val="5"/>
  </w:num>
  <w:num w:numId="5">
    <w:abstractNumId w:val="11"/>
  </w:num>
  <w:num w:numId="6">
    <w:abstractNumId w:val="6"/>
  </w:num>
  <w:num w:numId="7">
    <w:abstractNumId w:val="15"/>
  </w:num>
  <w:num w:numId="8">
    <w:abstractNumId w:val="13"/>
  </w:num>
  <w:num w:numId="9">
    <w:abstractNumId w:val="10"/>
  </w:num>
  <w:num w:numId="10">
    <w:abstractNumId w:val="2"/>
  </w:num>
  <w:num w:numId="11">
    <w:abstractNumId w:val="14"/>
  </w:num>
  <w:num w:numId="12">
    <w:abstractNumId w:val="3"/>
  </w:num>
  <w:num w:numId="13">
    <w:abstractNumId w:val="0"/>
  </w:num>
  <w:num w:numId="14">
    <w:abstractNumId w:val="7"/>
  </w:num>
  <w:num w:numId="15">
    <w:abstractNumId w:val="16"/>
  </w:num>
  <w:num w:numId="16">
    <w:abstractNumId w:val="4"/>
  </w:num>
  <w:num w:numId="1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0E"/>
    <w:rsid w:val="00070E61"/>
    <w:rsid w:val="000A5448"/>
    <w:rsid w:val="00125635"/>
    <w:rsid w:val="001639BA"/>
    <w:rsid w:val="001850AB"/>
    <w:rsid w:val="00213E70"/>
    <w:rsid w:val="002B32AF"/>
    <w:rsid w:val="002D6453"/>
    <w:rsid w:val="00347125"/>
    <w:rsid w:val="00374516"/>
    <w:rsid w:val="00377F8A"/>
    <w:rsid w:val="0039177B"/>
    <w:rsid w:val="003A0719"/>
    <w:rsid w:val="003A53B1"/>
    <w:rsid w:val="004960A3"/>
    <w:rsid w:val="004C6CB1"/>
    <w:rsid w:val="004F6E9D"/>
    <w:rsid w:val="00593501"/>
    <w:rsid w:val="005B530E"/>
    <w:rsid w:val="005E2135"/>
    <w:rsid w:val="00674D15"/>
    <w:rsid w:val="006D0EE1"/>
    <w:rsid w:val="0074685B"/>
    <w:rsid w:val="00750E26"/>
    <w:rsid w:val="00794472"/>
    <w:rsid w:val="007C3313"/>
    <w:rsid w:val="007D624C"/>
    <w:rsid w:val="008D0878"/>
    <w:rsid w:val="008F338B"/>
    <w:rsid w:val="008F5F15"/>
    <w:rsid w:val="00900A3C"/>
    <w:rsid w:val="009D1217"/>
    <w:rsid w:val="00B60801"/>
    <w:rsid w:val="00B977B7"/>
    <w:rsid w:val="00BA6878"/>
    <w:rsid w:val="00BF33F8"/>
    <w:rsid w:val="00C35987"/>
    <w:rsid w:val="00CB781F"/>
    <w:rsid w:val="00D22D99"/>
    <w:rsid w:val="00E2523D"/>
    <w:rsid w:val="00F65960"/>
    <w:rsid w:val="00F85AE3"/>
    <w:rsid w:val="05A273DE"/>
    <w:rsid w:val="08A06536"/>
    <w:rsid w:val="0F0FA6BA"/>
    <w:rsid w:val="108446F9"/>
    <w:rsid w:val="148C2AFE"/>
    <w:rsid w:val="171AB89F"/>
    <w:rsid w:val="1DD0F1BF"/>
    <w:rsid w:val="1E4C26B9"/>
    <w:rsid w:val="1EA32229"/>
    <w:rsid w:val="273BBC08"/>
    <w:rsid w:val="29A74760"/>
    <w:rsid w:val="2DD7BA0C"/>
    <w:rsid w:val="2E7AB883"/>
    <w:rsid w:val="2F7F4EE3"/>
    <w:rsid w:val="32358480"/>
    <w:rsid w:val="3457D4B3"/>
    <w:rsid w:val="366CA20B"/>
    <w:rsid w:val="3808726C"/>
    <w:rsid w:val="3FDEAE92"/>
    <w:rsid w:val="4A0A6AF3"/>
    <w:rsid w:val="4A24EBBC"/>
    <w:rsid w:val="5546A3B4"/>
    <w:rsid w:val="587E4476"/>
    <w:rsid w:val="592E3F6A"/>
    <w:rsid w:val="5BB5E538"/>
    <w:rsid w:val="5DEAB33F"/>
    <w:rsid w:val="5F8683A0"/>
    <w:rsid w:val="623D646A"/>
    <w:rsid w:val="64EA18E5"/>
    <w:rsid w:val="67EC5AD2"/>
    <w:rsid w:val="6B750733"/>
    <w:rsid w:val="6C708BA6"/>
    <w:rsid w:val="6E72325C"/>
    <w:rsid w:val="6F7442DE"/>
    <w:rsid w:val="6FDE445A"/>
    <w:rsid w:val="754AB323"/>
    <w:rsid w:val="75C9D327"/>
    <w:rsid w:val="764D85DE"/>
    <w:rsid w:val="7A4533FA"/>
    <w:rsid w:val="7D71629F"/>
    <w:rsid w:val="7DBDE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8069"/>
  <w15:chartTrackingRefBased/>
  <w15:docId w15:val="{0F983F5F-9D01-4A3F-9827-085EB44914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D64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F33F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F33F8"/>
    <w:rPr>
      <w:rFonts w:ascii="Segoe UI" w:hAnsi="Segoe UI" w:cs="Segoe UI"/>
      <w:sz w:val="18"/>
      <w:szCs w:val="18"/>
    </w:rPr>
  </w:style>
  <w:style w:type="paragraph" w:styleId="ListParagraph">
    <w:name w:val="List Paragraph"/>
    <w:basedOn w:val="Normal"/>
    <w:uiPriority w:val="34"/>
    <w:qFormat/>
    <w:rsid w:val="004C6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04247">
      <w:bodyDiv w:val="1"/>
      <w:marLeft w:val="0"/>
      <w:marRight w:val="0"/>
      <w:marTop w:val="0"/>
      <w:marBottom w:val="0"/>
      <w:divBdr>
        <w:top w:val="none" w:sz="0" w:space="0" w:color="auto"/>
        <w:left w:val="none" w:sz="0" w:space="0" w:color="auto"/>
        <w:bottom w:val="none" w:sz="0" w:space="0" w:color="auto"/>
        <w:right w:val="none" w:sz="0" w:space="0" w:color="auto"/>
      </w:divBdr>
      <w:divsChild>
        <w:div w:id="650063349">
          <w:marLeft w:val="0"/>
          <w:marRight w:val="0"/>
          <w:marTop w:val="0"/>
          <w:marBottom w:val="0"/>
          <w:divBdr>
            <w:top w:val="none" w:sz="0" w:space="0" w:color="auto"/>
            <w:left w:val="none" w:sz="0" w:space="0" w:color="auto"/>
            <w:bottom w:val="none" w:sz="0" w:space="0" w:color="auto"/>
            <w:right w:val="none" w:sz="0" w:space="0" w:color="auto"/>
          </w:divBdr>
        </w:div>
        <w:div w:id="760956189">
          <w:marLeft w:val="0"/>
          <w:marRight w:val="0"/>
          <w:marTop w:val="0"/>
          <w:marBottom w:val="0"/>
          <w:divBdr>
            <w:top w:val="none" w:sz="0" w:space="0" w:color="auto"/>
            <w:left w:val="none" w:sz="0" w:space="0" w:color="auto"/>
            <w:bottom w:val="none" w:sz="0" w:space="0" w:color="auto"/>
            <w:right w:val="none" w:sz="0" w:space="0" w:color="auto"/>
          </w:divBdr>
        </w:div>
        <w:div w:id="33117272">
          <w:marLeft w:val="0"/>
          <w:marRight w:val="0"/>
          <w:marTop w:val="0"/>
          <w:marBottom w:val="0"/>
          <w:divBdr>
            <w:top w:val="none" w:sz="0" w:space="0" w:color="auto"/>
            <w:left w:val="none" w:sz="0" w:space="0" w:color="auto"/>
            <w:bottom w:val="none" w:sz="0" w:space="0" w:color="auto"/>
            <w:right w:val="none" w:sz="0" w:space="0" w:color="auto"/>
          </w:divBdr>
        </w:div>
        <w:div w:id="1661079940">
          <w:marLeft w:val="0"/>
          <w:marRight w:val="0"/>
          <w:marTop w:val="0"/>
          <w:marBottom w:val="0"/>
          <w:divBdr>
            <w:top w:val="none" w:sz="0" w:space="0" w:color="auto"/>
            <w:left w:val="none" w:sz="0" w:space="0" w:color="auto"/>
            <w:bottom w:val="none" w:sz="0" w:space="0" w:color="auto"/>
            <w:right w:val="none" w:sz="0" w:space="0" w:color="auto"/>
          </w:divBdr>
        </w:div>
        <w:div w:id="269777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20/10/relationships/intelligence" Target="intelligence2.xml" Id="R207a1aa30e684c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6281F9F42374C90CC64F1EA69CE38" ma:contentTypeVersion="10" ma:contentTypeDescription="Create a new document." ma:contentTypeScope="" ma:versionID="072d4be6b7fbfb346e5e820d892e5f1f">
  <xsd:schema xmlns:xsd="http://www.w3.org/2001/XMLSchema" xmlns:xs="http://www.w3.org/2001/XMLSchema" xmlns:p="http://schemas.microsoft.com/office/2006/metadata/properties" xmlns:ns2="f157b47d-0153-42bd-afe2-78f25f153d24" targetNamespace="http://schemas.microsoft.com/office/2006/metadata/properties" ma:root="true" ma:fieldsID="b2c7e0b50696545d5479a4e5812a0542" ns2:_="">
    <xsd:import namespace="f157b47d-0153-42bd-afe2-78f25f153d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7b47d-0153-42bd-afe2-78f25f153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8A64C2-DF6A-4BC0-9429-4DA83E941B5E}"/>
</file>

<file path=customXml/itemProps2.xml><?xml version="1.0" encoding="utf-8"?>
<ds:datastoreItem xmlns:ds="http://schemas.openxmlformats.org/officeDocument/2006/customXml" ds:itemID="{0ED4ED26-AFB4-44BF-9DDF-FE3A6E0BA8AC}"/>
</file>

<file path=customXml/itemProps3.xml><?xml version="1.0" encoding="utf-8"?>
<ds:datastoreItem xmlns:ds="http://schemas.openxmlformats.org/officeDocument/2006/customXml" ds:itemID="{A10DEC11-DC29-461C-B405-5FF00B9F89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 Shepherd</dc:creator>
  <keywords/>
  <dc:description/>
  <lastModifiedBy>A Shepherd</lastModifiedBy>
  <revision>17</revision>
  <lastPrinted>2022-07-06T10:00:00.0000000Z</lastPrinted>
  <dcterms:created xsi:type="dcterms:W3CDTF">2022-09-21T10:41:00.0000000Z</dcterms:created>
  <dcterms:modified xsi:type="dcterms:W3CDTF">2022-09-28T09:58:56.1184599Z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0x0101003706281F9F42374C90CC64F1EA69CE38</vt:lpwstr>
  </property>
</Properties>
</file>